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C688C" w14:textId="096B615A" w:rsidR="00E2691B" w:rsidRPr="00561AB1" w:rsidRDefault="00323131" w:rsidP="00E2691B">
      <w:pPr>
        <w:spacing w:after="347" w:line="259" w:lineRule="auto"/>
        <w:ind w:right="-335"/>
        <w:rPr>
          <w:rFonts w:ascii="Arial" w:hAnsi="Arial" w:cs="Arial"/>
        </w:rPr>
      </w:pPr>
      <w:r w:rsidRPr="00561AB1">
        <w:rPr>
          <w:rFonts w:ascii="Arial" w:hAnsi="Arial" w:cs="Arial"/>
          <w:noProof/>
        </w:rPr>
        <w:drawing>
          <wp:anchor distT="0" distB="0" distL="0" distR="0" simplePos="0" relativeHeight="251662336" behindDoc="0" locked="0" layoutInCell="1" allowOverlap="1" wp14:anchorId="7A3ECCFC" wp14:editId="00544939">
            <wp:simplePos x="0" y="0"/>
            <wp:positionH relativeFrom="page">
              <wp:posOffset>5328285</wp:posOffset>
            </wp:positionH>
            <wp:positionV relativeFrom="paragraph">
              <wp:posOffset>-76835</wp:posOffset>
            </wp:positionV>
            <wp:extent cx="768095" cy="91287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768095" cy="912875"/>
                    </a:xfrm>
                    <a:prstGeom prst="rect">
                      <a:avLst/>
                    </a:prstGeom>
                  </pic:spPr>
                </pic:pic>
              </a:graphicData>
            </a:graphic>
          </wp:anchor>
        </w:drawing>
      </w:r>
      <w:r w:rsidR="00E2691B" w:rsidRPr="00561AB1">
        <w:rPr>
          <w:rFonts w:ascii="Arial" w:hAnsi="Arial" w:cs="Arial"/>
          <w:noProof/>
        </w:rPr>
        <w:drawing>
          <wp:anchor distT="0" distB="0" distL="0" distR="0" simplePos="0" relativeHeight="251659264" behindDoc="0" locked="0" layoutInCell="1" allowOverlap="1" wp14:anchorId="11B56E02" wp14:editId="0EB60691">
            <wp:simplePos x="0" y="0"/>
            <wp:positionH relativeFrom="rightMargin">
              <wp:posOffset>-49630</wp:posOffset>
            </wp:positionH>
            <wp:positionV relativeFrom="paragraph">
              <wp:posOffset>-165099</wp:posOffset>
            </wp:positionV>
            <wp:extent cx="768289" cy="1028700"/>
            <wp:effectExtent l="0" t="0" r="0" b="0"/>
            <wp:wrapNone/>
            <wp:docPr id="5" name="image3.jpeg" descr="New SSF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783779" cy="1049440"/>
                    </a:xfrm>
                    <a:prstGeom prst="rect">
                      <a:avLst/>
                    </a:prstGeom>
                  </pic:spPr>
                </pic:pic>
              </a:graphicData>
            </a:graphic>
            <wp14:sizeRelH relativeFrom="margin">
              <wp14:pctWidth>0</wp14:pctWidth>
            </wp14:sizeRelH>
            <wp14:sizeRelV relativeFrom="margin">
              <wp14:pctHeight>0</wp14:pctHeight>
            </wp14:sizeRelV>
          </wp:anchor>
        </w:drawing>
      </w:r>
    </w:p>
    <w:p w14:paraId="4B3ECB1D" w14:textId="5FDBAC3C" w:rsidR="00E2691B" w:rsidRPr="00561AB1" w:rsidRDefault="00E2691B" w:rsidP="00E2691B">
      <w:pPr>
        <w:spacing w:after="0" w:line="240" w:lineRule="auto"/>
        <w:ind w:left="11" w:right="-335" w:hanging="11"/>
        <w:rPr>
          <w:rFonts w:ascii="Arial" w:eastAsia="Arial" w:hAnsi="Arial" w:cs="Arial"/>
          <w:b/>
          <w:sz w:val="28"/>
        </w:rPr>
      </w:pPr>
    </w:p>
    <w:p w14:paraId="603D5EBE" w14:textId="10DFCE23" w:rsidR="00E2691B" w:rsidRPr="00561AB1" w:rsidRDefault="00E2691B" w:rsidP="00E2691B">
      <w:pPr>
        <w:spacing w:after="0" w:line="240" w:lineRule="auto"/>
        <w:ind w:left="11" w:right="-335" w:hanging="11"/>
        <w:rPr>
          <w:rFonts w:ascii="Arial" w:hAnsi="Arial" w:cs="Arial"/>
          <w:sz w:val="28"/>
          <w:szCs w:val="24"/>
        </w:rPr>
      </w:pPr>
    </w:p>
    <w:p w14:paraId="6972726A" w14:textId="691F9D36" w:rsidR="00596EED" w:rsidRPr="00561AB1" w:rsidRDefault="00E2691B">
      <w:pPr>
        <w:spacing w:after="238" w:line="259" w:lineRule="auto"/>
        <w:ind w:left="0" w:firstLine="0"/>
        <w:rPr>
          <w:rFonts w:ascii="Arial" w:hAnsi="Arial" w:cs="Arial"/>
        </w:rPr>
      </w:pPr>
      <w:r w:rsidRPr="00561AB1">
        <w:rPr>
          <w:rFonts w:ascii="Arial" w:eastAsia="Arial" w:hAnsi="Arial" w:cs="Arial"/>
          <w:b/>
          <w:noProof/>
          <w:sz w:val="32"/>
          <w:szCs w:val="24"/>
        </w:rPr>
        <mc:AlternateContent>
          <mc:Choice Requires="wps">
            <w:drawing>
              <wp:anchor distT="0" distB="0" distL="114300" distR="114300" simplePos="0" relativeHeight="251660288" behindDoc="0" locked="0" layoutInCell="1" allowOverlap="1" wp14:anchorId="4A6046EA" wp14:editId="4F8365FE">
                <wp:simplePos x="0" y="0"/>
                <wp:positionH relativeFrom="margin">
                  <wp:align>left</wp:align>
                </wp:positionH>
                <wp:positionV relativeFrom="paragraph">
                  <wp:posOffset>127635</wp:posOffset>
                </wp:positionV>
                <wp:extent cx="620966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20966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753C4E" id="Straight Connector 1"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05pt" to="488.9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" strokecolor="black [3200]" strokeweight="1pt">
                <v:stroke joinstyle="miter"/>
                <w10:wrap anchorx="margin"/>
              </v:line>
            </w:pict>
          </mc:Fallback>
        </mc:AlternateContent>
      </w:r>
      <w:r w:rsidR="00EE422C" w:rsidRPr="00561AB1">
        <w:rPr>
          <w:rFonts w:ascii="Arial" w:eastAsia="Arial" w:hAnsi="Arial" w:cs="Arial"/>
          <w:b/>
          <w:sz w:val="28"/>
        </w:rPr>
        <w:t xml:space="preserve"> </w:t>
      </w:r>
    </w:p>
    <w:p w14:paraId="0455B042" w14:textId="77777777" w:rsidR="00AA3747" w:rsidRPr="00561AB1" w:rsidRDefault="00AA3747">
      <w:pPr>
        <w:spacing w:after="238" w:line="259" w:lineRule="auto"/>
        <w:ind w:left="-5"/>
        <w:rPr>
          <w:rFonts w:ascii="Arial" w:eastAsia="Arial" w:hAnsi="Arial" w:cs="Arial"/>
          <w:b/>
          <w:sz w:val="28"/>
        </w:rPr>
      </w:pPr>
    </w:p>
    <w:p w14:paraId="11693FA2" w14:textId="5AD5C609" w:rsidR="00596EED" w:rsidRPr="00561AB1" w:rsidRDefault="00EE422C">
      <w:pPr>
        <w:spacing w:after="178" w:line="259" w:lineRule="auto"/>
        <w:ind w:left="-5"/>
        <w:rPr>
          <w:rFonts w:ascii="Arial" w:hAnsi="Arial" w:cs="Arial"/>
        </w:rPr>
      </w:pPr>
      <w:r w:rsidRPr="00561AB1">
        <w:rPr>
          <w:rFonts w:ascii="Arial" w:eastAsia="Arial" w:hAnsi="Arial" w:cs="Arial"/>
          <w:b/>
          <w:sz w:val="28"/>
        </w:rPr>
        <w:t xml:space="preserve">Student code of conduct </w:t>
      </w:r>
      <w:r w:rsidR="008D3B62" w:rsidRPr="00561AB1">
        <w:rPr>
          <w:rFonts w:ascii="Arial" w:eastAsia="Arial" w:hAnsi="Arial" w:cs="Arial"/>
          <w:b/>
          <w:sz w:val="28"/>
        </w:rPr>
        <w:t xml:space="preserve">policy </w:t>
      </w:r>
      <w:r w:rsidRPr="00561AB1">
        <w:rPr>
          <w:rFonts w:ascii="Arial" w:eastAsia="Arial" w:hAnsi="Arial" w:cs="Arial"/>
          <w:b/>
          <w:sz w:val="28"/>
        </w:rPr>
        <w:t xml:space="preserve">and disciplinary procedures </w:t>
      </w:r>
    </w:p>
    <w:p w14:paraId="0DBAECD7" w14:textId="77777777" w:rsidR="00596EED" w:rsidRPr="00561AB1" w:rsidRDefault="00EE422C">
      <w:pPr>
        <w:spacing w:after="237" w:line="259" w:lineRule="auto"/>
        <w:ind w:left="0" w:firstLine="0"/>
        <w:rPr>
          <w:rFonts w:ascii="Arial" w:hAnsi="Arial" w:cs="Arial"/>
        </w:rPr>
      </w:pPr>
      <w:r w:rsidRPr="00561AB1">
        <w:rPr>
          <w:rFonts w:ascii="Arial" w:eastAsia="Arial" w:hAnsi="Arial" w:cs="Arial"/>
          <w:sz w:val="22"/>
        </w:rPr>
        <w:t xml:space="preserve"> </w:t>
      </w:r>
    </w:p>
    <w:p w14:paraId="571CB66A" w14:textId="77777777" w:rsidR="00596EED" w:rsidRPr="00561AB1" w:rsidRDefault="0061276D">
      <w:pPr>
        <w:spacing w:after="237" w:line="259" w:lineRule="auto"/>
        <w:ind w:left="0" w:firstLine="0"/>
        <w:rPr>
          <w:rFonts w:ascii="Arial" w:hAnsi="Arial" w:cs="Arial"/>
        </w:rPr>
      </w:pPr>
      <w:r w:rsidRPr="00561AB1">
        <w:rPr>
          <w:rFonts w:ascii="Arial" w:eastAsia="Arial" w:hAnsi="Arial" w:cs="Arial"/>
          <w:i/>
          <w:sz w:val="22"/>
        </w:rPr>
        <w:t>Aim: To address</w:t>
      </w:r>
      <w:r w:rsidR="00EE422C" w:rsidRPr="00561AB1">
        <w:rPr>
          <w:rFonts w:ascii="Arial" w:eastAsia="Arial" w:hAnsi="Arial" w:cs="Arial"/>
          <w:i/>
          <w:sz w:val="22"/>
        </w:rPr>
        <w:t xml:space="preserve"> student beh</w:t>
      </w:r>
      <w:r w:rsidRPr="00561AB1">
        <w:rPr>
          <w:rFonts w:ascii="Arial" w:eastAsia="Arial" w:hAnsi="Arial" w:cs="Arial"/>
          <w:i/>
          <w:sz w:val="22"/>
        </w:rPr>
        <w:t>aviour so students are guided</w:t>
      </w:r>
      <w:r w:rsidR="00EE422C" w:rsidRPr="00561AB1">
        <w:rPr>
          <w:rFonts w:ascii="Arial" w:eastAsia="Arial" w:hAnsi="Arial" w:cs="Arial"/>
          <w:i/>
          <w:sz w:val="22"/>
        </w:rPr>
        <w:t xml:space="preserve"> to be successful. </w:t>
      </w:r>
      <w:r w:rsidR="00EE422C" w:rsidRPr="00561AB1">
        <w:rPr>
          <w:rFonts w:ascii="Arial" w:eastAsia="Arial" w:hAnsi="Arial" w:cs="Arial"/>
          <w:sz w:val="22"/>
        </w:rPr>
        <w:t xml:space="preserve"> </w:t>
      </w:r>
    </w:p>
    <w:p w14:paraId="038EF733" w14:textId="77777777" w:rsidR="00596EED" w:rsidRPr="00561AB1" w:rsidRDefault="00EE422C">
      <w:pPr>
        <w:spacing w:after="0" w:line="259" w:lineRule="auto"/>
        <w:ind w:left="0" w:firstLine="0"/>
        <w:rPr>
          <w:rFonts w:ascii="Arial" w:hAnsi="Arial" w:cs="Arial"/>
        </w:rPr>
      </w:pPr>
      <w:r w:rsidRPr="00561AB1">
        <w:rPr>
          <w:rFonts w:ascii="Arial" w:eastAsia="Arial" w:hAnsi="Arial" w:cs="Arial"/>
          <w:sz w:val="22"/>
        </w:rPr>
        <w:t xml:space="preserve"> </w:t>
      </w:r>
    </w:p>
    <w:p w14:paraId="1EAE0837" w14:textId="1C98009C" w:rsidR="00596EED" w:rsidRPr="00561AB1" w:rsidRDefault="00EE422C">
      <w:pPr>
        <w:spacing w:after="209" w:line="259" w:lineRule="auto"/>
        <w:ind w:left="0" w:firstLine="0"/>
        <w:rPr>
          <w:rFonts w:ascii="Arial" w:hAnsi="Arial" w:cs="Arial"/>
        </w:rPr>
      </w:pPr>
      <w:r w:rsidRPr="00561AB1">
        <w:rPr>
          <w:rFonts w:ascii="Arial" w:hAnsi="Arial" w:cs="Arial"/>
        </w:rPr>
        <w:t xml:space="preserve"> </w:t>
      </w:r>
    </w:p>
    <w:p w14:paraId="157DF1A9" w14:textId="02027CB1" w:rsidR="00596EED" w:rsidRPr="00561AB1" w:rsidRDefault="00EE422C">
      <w:pPr>
        <w:spacing w:after="209" w:line="259" w:lineRule="auto"/>
        <w:ind w:left="0" w:firstLine="0"/>
        <w:rPr>
          <w:rFonts w:ascii="Arial" w:hAnsi="Arial" w:cs="Arial"/>
        </w:rPr>
      </w:pPr>
      <w:r w:rsidRPr="00561AB1">
        <w:rPr>
          <w:rFonts w:ascii="Arial" w:hAnsi="Arial" w:cs="Arial"/>
          <w:b/>
        </w:rPr>
        <w:t xml:space="preserve"> </w:t>
      </w:r>
    </w:p>
    <w:p w14:paraId="1BACA568" w14:textId="2DF282A8" w:rsidR="00596EED" w:rsidRPr="00561AB1" w:rsidRDefault="00EE422C">
      <w:pPr>
        <w:spacing w:after="225" w:line="259" w:lineRule="auto"/>
        <w:ind w:left="0" w:firstLine="0"/>
        <w:rPr>
          <w:rFonts w:ascii="Arial" w:hAnsi="Arial" w:cs="Arial"/>
        </w:rPr>
      </w:pPr>
      <w:r w:rsidRPr="00561AB1">
        <w:rPr>
          <w:rFonts w:ascii="Arial" w:hAnsi="Arial" w:cs="Arial"/>
          <w:b/>
        </w:rPr>
        <w:t xml:space="preserve"> </w:t>
      </w:r>
    </w:p>
    <w:p w14:paraId="4952456C" w14:textId="5450F3D9" w:rsidR="00596EED" w:rsidRPr="00561AB1" w:rsidRDefault="00EE422C">
      <w:pPr>
        <w:spacing w:after="1489" w:line="259" w:lineRule="auto"/>
        <w:ind w:left="0" w:firstLine="0"/>
        <w:rPr>
          <w:rFonts w:ascii="Arial" w:hAnsi="Arial" w:cs="Arial"/>
          <w:b/>
        </w:rPr>
      </w:pPr>
      <w:r w:rsidRPr="00561AB1">
        <w:rPr>
          <w:rFonts w:ascii="Arial" w:hAnsi="Arial" w:cs="Arial"/>
          <w:b/>
        </w:rPr>
        <w:t xml:space="preserve"> </w:t>
      </w:r>
      <w:r w:rsidRPr="00561AB1">
        <w:rPr>
          <w:rFonts w:ascii="Arial" w:hAnsi="Arial" w:cs="Arial"/>
          <w:b/>
        </w:rPr>
        <w:tab/>
        <w:t xml:space="preserve"> </w:t>
      </w:r>
    </w:p>
    <w:p w14:paraId="743E1460" w14:textId="1BA959FD" w:rsidR="0061276D" w:rsidRPr="00561AB1" w:rsidRDefault="0061276D">
      <w:pPr>
        <w:spacing w:after="1489" w:line="259" w:lineRule="auto"/>
        <w:ind w:left="0" w:firstLine="0"/>
        <w:rPr>
          <w:rFonts w:ascii="Arial" w:hAnsi="Arial" w:cs="Arial"/>
          <w:b/>
        </w:rPr>
      </w:pPr>
    </w:p>
    <w:p w14:paraId="03D4FAA7" w14:textId="4AEE100F" w:rsidR="00251B73" w:rsidRPr="00561AB1" w:rsidRDefault="00666CE6">
      <w:pPr>
        <w:spacing w:after="160" w:line="259" w:lineRule="auto"/>
        <w:ind w:left="0" w:firstLine="0"/>
        <w:rPr>
          <w:rFonts w:ascii="Arial" w:hAnsi="Arial" w:cs="Arial"/>
          <w:b/>
        </w:rPr>
      </w:pPr>
      <w:r w:rsidRPr="00561AB1">
        <w:rPr>
          <w:rFonts w:ascii="Arial" w:hAnsi="Arial" w:cs="Arial"/>
          <w:b/>
          <w:noProof/>
        </w:rPr>
        <mc:AlternateContent>
          <mc:Choice Requires="wps">
            <w:drawing>
              <wp:anchor distT="45720" distB="45720" distL="114300" distR="114300" simplePos="0" relativeHeight="251664384" behindDoc="0" locked="0" layoutInCell="1" allowOverlap="1" wp14:anchorId="6B918451" wp14:editId="29EADE6D">
                <wp:simplePos x="0" y="0"/>
                <wp:positionH relativeFrom="page">
                  <wp:align>center</wp:align>
                </wp:positionH>
                <wp:positionV relativeFrom="paragraph">
                  <wp:posOffset>40077</wp:posOffset>
                </wp:positionV>
                <wp:extent cx="4761230" cy="2216785"/>
                <wp:effectExtent l="0" t="0" r="20320"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1230" cy="2216785"/>
                        </a:xfrm>
                        <a:prstGeom prst="rect">
                          <a:avLst/>
                        </a:prstGeom>
                        <a:solidFill>
                          <a:srgbClr val="FFFFFF"/>
                        </a:solidFill>
                        <a:ln w="9525">
                          <a:solidFill>
                            <a:srgbClr val="000000"/>
                          </a:solidFill>
                          <a:miter lim="800000"/>
                          <a:headEnd/>
                          <a:tailEnd/>
                        </a:ln>
                      </wps:spPr>
                      <wps:txbx>
                        <w:txbxContent>
                          <w:p w14:paraId="369987F6" w14:textId="33CED77C" w:rsidR="00666CE6" w:rsidRPr="00666CE6" w:rsidRDefault="00666CE6" w:rsidP="00666CE6">
                            <w:pPr>
                              <w:jc w:val="center"/>
                              <w:rPr>
                                <w:rFonts w:ascii="Arial" w:hAnsi="Arial" w:cs="Arial"/>
                                <w:b/>
                                <w:bCs/>
                                <w:sz w:val="20"/>
                                <w:szCs w:val="18"/>
                              </w:rPr>
                            </w:pPr>
                            <w:r w:rsidRPr="00666CE6">
                              <w:rPr>
                                <w:rFonts w:ascii="Arial" w:hAnsi="Arial" w:cs="Arial"/>
                                <w:b/>
                                <w:bCs/>
                                <w:sz w:val="20"/>
                                <w:szCs w:val="18"/>
                              </w:rPr>
                              <w:t>This policy has been subject to an Equality Impact assessment by:</w:t>
                            </w:r>
                          </w:p>
                          <w:p w14:paraId="212D876A" w14:textId="3BFD09BE" w:rsidR="00666CE6" w:rsidRPr="00666CE6" w:rsidRDefault="00666CE6" w:rsidP="00666CE6">
                            <w:pPr>
                              <w:rPr>
                                <w:rFonts w:ascii="Arial" w:hAnsi="Arial" w:cs="Arial"/>
                                <w:sz w:val="20"/>
                                <w:szCs w:val="18"/>
                              </w:rPr>
                            </w:pPr>
                            <w:r w:rsidRPr="00666CE6">
                              <w:rPr>
                                <w:rFonts w:ascii="Arial" w:hAnsi="Arial" w:cs="Arial"/>
                                <w:b/>
                                <w:bCs/>
                                <w:sz w:val="20"/>
                                <w:szCs w:val="18"/>
                              </w:rPr>
                              <w:t>Author:</w:t>
                            </w:r>
                            <w:r w:rsidRPr="00666CE6">
                              <w:rPr>
                                <w:rFonts w:ascii="Arial" w:hAnsi="Arial" w:cs="Arial"/>
                                <w:b/>
                                <w:bCs/>
                                <w:sz w:val="20"/>
                                <w:szCs w:val="18"/>
                              </w:rPr>
                              <w:tab/>
                            </w:r>
                            <w:r>
                              <w:rPr>
                                <w:rFonts w:ascii="Arial" w:hAnsi="Arial" w:cs="Arial"/>
                                <w:sz w:val="20"/>
                                <w:szCs w:val="18"/>
                              </w:rPr>
                              <w:tab/>
                            </w:r>
                            <w:r w:rsidRPr="00666CE6">
                              <w:rPr>
                                <w:rFonts w:ascii="Arial" w:hAnsi="Arial" w:cs="Arial"/>
                                <w:sz w:val="20"/>
                                <w:szCs w:val="18"/>
                              </w:rPr>
                              <w:t>Asma Shaffi, Principal</w:t>
                            </w:r>
                          </w:p>
                          <w:p w14:paraId="7073AADC" w14:textId="065EF57E" w:rsidR="00666CE6" w:rsidRPr="00666CE6" w:rsidRDefault="00666CE6" w:rsidP="00666CE6">
                            <w:pPr>
                              <w:rPr>
                                <w:rFonts w:ascii="Arial" w:hAnsi="Arial" w:cs="Arial"/>
                                <w:sz w:val="20"/>
                                <w:szCs w:val="18"/>
                              </w:rPr>
                            </w:pPr>
                            <w:r w:rsidRPr="00666CE6">
                              <w:rPr>
                                <w:rFonts w:ascii="Arial" w:hAnsi="Arial" w:cs="Arial"/>
                                <w:b/>
                                <w:bCs/>
                                <w:sz w:val="20"/>
                                <w:szCs w:val="18"/>
                              </w:rPr>
                              <w:t>Reviewer:</w:t>
                            </w:r>
                            <w:r w:rsidRPr="00666CE6">
                              <w:rPr>
                                <w:rFonts w:ascii="Arial" w:hAnsi="Arial" w:cs="Arial"/>
                                <w:b/>
                                <w:bCs/>
                                <w:sz w:val="20"/>
                                <w:szCs w:val="18"/>
                              </w:rPr>
                              <w:tab/>
                            </w:r>
                            <w:r>
                              <w:rPr>
                                <w:rFonts w:ascii="Arial" w:hAnsi="Arial" w:cs="Arial"/>
                                <w:b/>
                                <w:bCs/>
                                <w:sz w:val="20"/>
                                <w:szCs w:val="18"/>
                              </w:rPr>
                              <w:tab/>
                            </w:r>
                            <w:r w:rsidRPr="00666CE6">
                              <w:rPr>
                                <w:rFonts w:ascii="Arial" w:hAnsi="Arial" w:cs="Arial"/>
                                <w:sz w:val="20"/>
                                <w:szCs w:val="18"/>
                              </w:rPr>
                              <w:t xml:space="preserve">College SLT </w:t>
                            </w:r>
                            <w:r w:rsidR="0057277E">
                              <w:rPr>
                                <w:rFonts w:ascii="Arial" w:hAnsi="Arial" w:cs="Arial"/>
                                <w:sz w:val="20"/>
                                <w:szCs w:val="18"/>
                              </w:rPr>
                              <w:t>November 2023</w:t>
                            </w:r>
                          </w:p>
                          <w:p w14:paraId="016DA346" w14:textId="08DCC1E7" w:rsidR="00666CE6" w:rsidRPr="00666CE6" w:rsidRDefault="00666CE6" w:rsidP="00666CE6">
                            <w:pPr>
                              <w:rPr>
                                <w:rFonts w:ascii="Arial" w:hAnsi="Arial" w:cs="Arial"/>
                                <w:b/>
                                <w:bCs/>
                                <w:sz w:val="20"/>
                                <w:szCs w:val="18"/>
                              </w:rPr>
                            </w:pPr>
                            <w:r w:rsidRPr="00666CE6">
                              <w:rPr>
                                <w:rFonts w:ascii="Arial" w:hAnsi="Arial" w:cs="Arial"/>
                                <w:b/>
                                <w:bCs/>
                                <w:sz w:val="20"/>
                                <w:szCs w:val="18"/>
                              </w:rPr>
                              <w:t>Governors:</w:t>
                            </w:r>
                            <w:r w:rsidR="00E1432E">
                              <w:rPr>
                                <w:rFonts w:ascii="Arial" w:hAnsi="Arial" w:cs="Arial"/>
                                <w:b/>
                                <w:bCs/>
                                <w:sz w:val="20"/>
                                <w:szCs w:val="18"/>
                              </w:rPr>
                              <w:tab/>
                            </w:r>
                            <w:r w:rsidR="00E1432E">
                              <w:rPr>
                                <w:rFonts w:ascii="Arial" w:hAnsi="Arial" w:cs="Arial"/>
                                <w:b/>
                                <w:bCs/>
                                <w:sz w:val="20"/>
                                <w:szCs w:val="18"/>
                              </w:rPr>
                              <w:tab/>
                            </w:r>
                            <w:r w:rsidR="0057277E" w:rsidRPr="0057277E">
                              <w:rPr>
                                <w:rFonts w:ascii="Arial" w:hAnsi="Arial" w:cs="Arial"/>
                                <w:sz w:val="20"/>
                                <w:szCs w:val="18"/>
                              </w:rPr>
                              <w:t>LGB December 2023</w:t>
                            </w:r>
                          </w:p>
                          <w:p w14:paraId="2A469CBB" w14:textId="1A1711A9" w:rsidR="00666CE6" w:rsidRPr="00666CE6" w:rsidRDefault="00666CE6" w:rsidP="00666CE6">
                            <w:pPr>
                              <w:rPr>
                                <w:rFonts w:ascii="Arial" w:hAnsi="Arial" w:cs="Arial"/>
                                <w:sz w:val="16"/>
                                <w:szCs w:val="14"/>
                              </w:rPr>
                            </w:pPr>
                            <w:r w:rsidRPr="00666CE6">
                              <w:rPr>
                                <w:rFonts w:ascii="Arial" w:hAnsi="Arial" w:cs="Arial"/>
                                <w:sz w:val="16"/>
                                <w:szCs w:val="14"/>
                              </w:rPr>
                              <w:t>Could/does the policy/procedure have a negative impact on one or more of the groups of people covered by the projected characteristics of equality?  If so, how can this be changed or modified to minimise or justify the impact?</w:t>
                            </w:r>
                            <w:r w:rsidR="00E1432E">
                              <w:rPr>
                                <w:rFonts w:ascii="Arial" w:hAnsi="Arial" w:cs="Arial"/>
                                <w:sz w:val="16"/>
                                <w:szCs w:val="14"/>
                              </w:rPr>
                              <w:t xml:space="preserve">  See EIA.</w:t>
                            </w:r>
                          </w:p>
                          <w:p w14:paraId="4E53EE1B" w14:textId="34CE9605" w:rsidR="00666CE6" w:rsidRPr="00666CE6" w:rsidRDefault="00666CE6" w:rsidP="00666CE6">
                            <w:pPr>
                              <w:rPr>
                                <w:rFonts w:ascii="Arial" w:hAnsi="Arial" w:cs="Arial"/>
                                <w:sz w:val="16"/>
                                <w:szCs w:val="14"/>
                              </w:rPr>
                            </w:pPr>
                            <w:r w:rsidRPr="00666CE6">
                              <w:rPr>
                                <w:rFonts w:ascii="Arial" w:hAnsi="Arial" w:cs="Arial"/>
                                <w:sz w:val="16"/>
                                <w:szCs w:val="14"/>
                              </w:rPr>
                              <w:t xml:space="preserve">Could/does the policy have the potential to create </w:t>
                            </w:r>
                            <w:r>
                              <w:rPr>
                                <w:rFonts w:ascii="Arial" w:hAnsi="Arial" w:cs="Arial"/>
                                <w:sz w:val="16"/>
                                <w:szCs w:val="14"/>
                              </w:rPr>
                              <w:t xml:space="preserve">a positive </w:t>
                            </w:r>
                            <w:r w:rsidRPr="00666CE6">
                              <w:rPr>
                                <w:rFonts w:ascii="Arial" w:hAnsi="Arial" w:cs="Arial"/>
                                <w:sz w:val="16"/>
                                <w:szCs w:val="14"/>
                              </w:rPr>
                              <w:t>impact on equality by reducing and removing inequalities and barriers that already exist?  If so, how can these be maximised?</w:t>
                            </w:r>
                            <w:r w:rsidR="00E1432E">
                              <w:rPr>
                                <w:rFonts w:ascii="Arial" w:hAnsi="Arial" w:cs="Arial"/>
                                <w:sz w:val="16"/>
                                <w:szCs w:val="14"/>
                              </w:rPr>
                              <w:t xml:space="preserve">  See EIA.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918451" id="_x0000_t202" coordsize="21600,21600" o:spt="202" path="m,l,21600r21600,l21600,xe">
                <v:stroke joinstyle="miter"/>
                <v:path gradientshapeok="t" o:connecttype="rect"/>
              </v:shapetype>
              <v:shape id="Text Box 2" o:spid="_x0000_s1026" type="#_x0000_t202" style="position:absolute;margin-left:0;margin-top:3.15pt;width:374.9pt;height:174.55pt;z-index:251664384;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">
                <v:textbox>
                  <w:txbxContent>
                    <w:p w14:paraId="369987F6" w14:textId="33CED77C" w:rsidR="00666CE6" w:rsidRPr="00666CE6" w:rsidRDefault="00666CE6" w:rsidP="00666CE6">
                      <w:pPr>
                        <w:jc w:val="center"/>
                        <w:rPr>
                          <w:rFonts w:ascii="Arial" w:hAnsi="Arial" w:cs="Arial"/>
                          <w:b/>
                          <w:bCs/>
                          <w:sz w:val="20"/>
                          <w:szCs w:val="18"/>
                        </w:rPr>
                      </w:pPr>
                      <w:r w:rsidRPr="00666CE6">
                        <w:rPr>
                          <w:rFonts w:ascii="Arial" w:hAnsi="Arial" w:cs="Arial"/>
                          <w:b/>
                          <w:bCs/>
                          <w:sz w:val="20"/>
                          <w:szCs w:val="18"/>
                        </w:rPr>
                        <w:t>This policy has been subject to an Equality Impact assessment by:</w:t>
                      </w:r>
                    </w:p>
                    <w:p w14:paraId="212D876A" w14:textId="3BFD09BE" w:rsidR="00666CE6" w:rsidRPr="00666CE6" w:rsidRDefault="00666CE6" w:rsidP="00666CE6">
                      <w:pPr>
                        <w:rPr>
                          <w:rFonts w:ascii="Arial" w:hAnsi="Arial" w:cs="Arial"/>
                          <w:sz w:val="20"/>
                          <w:szCs w:val="18"/>
                        </w:rPr>
                      </w:pPr>
                      <w:r w:rsidRPr="00666CE6">
                        <w:rPr>
                          <w:rFonts w:ascii="Arial" w:hAnsi="Arial" w:cs="Arial"/>
                          <w:b/>
                          <w:bCs/>
                          <w:sz w:val="20"/>
                          <w:szCs w:val="18"/>
                        </w:rPr>
                        <w:t>Author:</w:t>
                      </w:r>
                      <w:r w:rsidRPr="00666CE6">
                        <w:rPr>
                          <w:rFonts w:ascii="Arial" w:hAnsi="Arial" w:cs="Arial"/>
                          <w:b/>
                          <w:bCs/>
                          <w:sz w:val="20"/>
                          <w:szCs w:val="18"/>
                        </w:rPr>
                        <w:tab/>
                      </w:r>
                      <w:r>
                        <w:rPr>
                          <w:rFonts w:ascii="Arial" w:hAnsi="Arial" w:cs="Arial"/>
                          <w:sz w:val="20"/>
                          <w:szCs w:val="18"/>
                        </w:rPr>
                        <w:tab/>
                      </w:r>
                      <w:r w:rsidRPr="00666CE6">
                        <w:rPr>
                          <w:rFonts w:ascii="Arial" w:hAnsi="Arial" w:cs="Arial"/>
                          <w:sz w:val="20"/>
                          <w:szCs w:val="18"/>
                        </w:rPr>
                        <w:t>Asma Shaffi, Principal</w:t>
                      </w:r>
                    </w:p>
                    <w:p w14:paraId="7073AADC" w14:textId="065EF57E" w:rsidR="00666CE6" w:rsidRPr="00666CE6" w:rsidRDefault="00666CE6" w:rsidP="00666CE6">
                      <w:pPr>
                        <w:rPr>
                          <w:rFonts w:ascii="Arial" w:hAnsi="Arial" w:cs="Arial"/>
                          <w:sz w:val="20"/>
                          <w:szCs w:val="18"/>
                        </w:rPr>
                      </w:pPr>
                      <w:r w:rsidRPr="00666CE6">
                        <w:rPr>
                          <w:rFonts w:ascii="Arial" w:hAnsi="Arial" w:cs="Arial"/>
                          <w:b/>
                          <w:bCs/>
                          <w:sz w:val="20"/>
                          <w:szCs w:val="18"/>
                        </w:rPr>
                        <w:t>Reviewer:</w:t>
                      </w:r>
                      <w:r w:rsidRPr="00666CE6">
                        <w:rPr>
                          <w:rFonts w:ascii="Arial" w:hAnsi="Arial" w:cs="Arial"/>
                          <w:b/>
                          <w:bCs/>
                          <w:sz w:val="20"/>
                          <w:szCs w:val="18"/>
                        </w:rPr>
                        <w:tab/>
                      </w:r>
                      <w:r>
                        <w:rPr>
                          <w:rFonts w:ascii="Arial" w:hAnsi="Arial" w:cs="Arial"/>
                          <w:b/>
                          <w:bCs/>
                          <w:sz w:val="20"/>
                          <w:szCs w:val="18"/>
                        </w:rPr>
                        <w:tab/>
                      </w:r>
                      <w:r w:rsidRPr="00666CE6">
                        <w:rPr>
                          <w:rFonts w:ascii="Arial" w:hAnsi="Arial" w:cs="Arial"/>
                          <w:sz w:val="20"/>
                          <w:szCs w:val="18"/>
                        </w:rPr>
                        <w:t xml:space="preserve">College SLT </w:t>
                      </w:r>
                      <w:r w:rsidR="0057277E">
                        <w:rPr>
                          <w:rFonts w:ascii="Arial" w:hAnsi="Arial" w:cs="Arial"/>
                          <w:sz w:val="20"/>
                          <w:szCs w:val="18"/>
                        </w:rPr>
                        <w:t>November 2023</w:t>
                      </w:r>
                    </w:p>
                    <w:p w14:paraId="016DA346" w14:textId="08DCC1E7" w:rsidR="00666CE6" w:rsidRPr="00666CE6" w:rsidRDefault="00666CE6" w:rsidP="00666CE6">
                      <w:pPr>
                        <w:rPr>
                          <w:rFonts w:ascii="Arial" w:hAnsi="Arial" w:cs="Arial"/>
                          <w:b/>
                          <w:bCs/>
                          <w:sz w:val="20"/>
                          <w:szCs w:val="18"/>
                        </w:rPr>
                      </w:pPr>
                      <w:r w:rsidRPr="00666CE6">
                        <w:rPr>
                          <w:rFonts w:ascii="Arial" w:hAnsi="Arial" w:cs="Arial"/>
                          <w:b/>
                          <w:bCs/>
                          <w:sz w:val="20"/>
                          <w:szCs w:val="18"/>
                        </w:rPr>
                        <w:t>Governors:</w:t>
                      </w:r>
                      <w:r w:rsidR="00E1432E">
                        <w:rPr>
                          <w:rFonts w:ascii="Arial" w:hAnsi="Arial" w:cs="Arial"/>
                          <w:b/>
                          <w:bCs/>
                          <w:sz w:val="20"/>
                          <w:szCs w:val="18"/>
                        </w:rPr>
                        <w:tab/>
                      </w:r>
                      <w:r w:rsidR="00E1432E">
                        <w:rPr>
                          <w:rFonts w:ascii="Arial" w:hAnsi="Arial" w:cs="Arial"/>
                          <w:b/>
                          <w:bCs/>
                          <w:sz w:val="20"/>
                          <w:szCs w:val="18"/>
                        </w:rPr>
                        <w:tab/>
                      </w:r>
                      <w:r w:rsidR="0057277E" w:rsidRPr="0057277E">
                        <w:rPr>
                          <w:rFonts w:ascii="Arial" w:hAnsi="Arial" w:cs="Arial"/>
                          <w:sz w:val="20"/>
                          <w:szCs w:val="18"/>
                        </w:rPr>
                        <w:t>LGB December 2023</w:t>
                      </w:r>
                    </w:p>
                    <w:p w14:paraId="2A469CBB" w14:textId="1A1711A9" w:rsidR="00666CE6" w:rsidRPr="00666CE6" w:rsidRDefault="00666CE6" w:rsidP="00666CE6">
                      <w:pPr>
                        <w:rPr>
                          <w:rFonts w:ascii="Arial" w:hAnsi="Arial" w:cs="Arial"/>
                          <w:sz w:val="16"/>
                          <w:szCs w:val="14"/>
                        </w:rPr>
                      </w:pPr>
                      <w:r w:rsidRPr="00666CE6">
                        <w:rPr>
                          <w:rFonts w:ascii="Arial" w:hAnsi="Arial" w:cs="Arial"/>
                          <w:sz w:val="16"/>
                          <w:szCs w:val="14"/>
                        </w:rPr>
                        <w:t>Could/does the policy/procedure have a negative impact on one or more of the groups of people covered by the projected characteristics of equality?  If so, how can this be changed or modified to minimise or justify the impact?</w:t>
                      </w:r>
                      <w:r w:rsidR="00E1432E">
                        <w:rPr>
                          <w:rFonts w:ascii="Arial" w:hAnsi="Arial" w:cs="Arial"/>
                          <w:sz w:val="16"/>
                          <w:szCs w:val="14"/>
                        </w:rPr>
                        <w:t xml:space="preserve">  See EIA.</w:t>
                      </w:r>
                    </w:p>
                    <w:p w14:paraId="4E53EE1B" w14:textId="34CE9605" w:rsidR="00666CE6" w:rsidRPr="00666CE6" w:rsidRDefault="00666CE6" w:rsidP="00666CE6">
                      <w:pPr>
                        <w:rPr>
                          <w:rFonts w:ascii="Arial" w:hAnsi="Arial" w:cs="Arial"/>
                          <w:sz w:val="16"/>
                          <w:szCs w:val="14"/>
                        </w:rPr>
                      </w:pPr>
                      <w:r w:rsidRPr="00666CE6">
                        <w:rPr>
                          <w:rFonts w:ascii="Arial" w:hAnsi="Arial" w:cs="Arial"/>
                          <w:sz w:val="16"/>
                          <w:szCs w:val="14"/>
                        </w:rPr>
                        <w:t xml:space="preserve">Could/does the policy have the potential to create </w:t>
                      </w:r>
                      <w:r>
                        <w:rPr>
                          <w:rFonts w:ascii="Arial" w:hAnsi="Arial" w:cs="Arial"/>
                          <w:sz w:val="16"/>
                          <w:szCs w:val="14"/>
                        </w:rPr>
                        <w:t xml:space="preserve">a positive </w:t>
                      </w:r>
                      <w:r w:rsidRPr="00666CE6">
                        <w:rPr>
                          <w:rFonts w:ascii="Arial" w:hAnsi="Arial" w:cs="Arial"/>
                          <w:sz w:val="16"/>
                          <w:szCs w:val="14"/>
                        </w:rPr>
                        <w:t>impact on equality by reducing and removing inequalities and barriers that already exist?  If so, how can these be maximised?</w:t>
                      </w:r>
                      <w:r w:rsidR="00E1432E">
                        <w:rPr>
                          <w:rFonts w:ascii="Arial" w:hAnsi="Arial" w:cs="Arial"/>
                          <w:sz w:val="16"/>
                          <w:szCs w:val="14"/>
                        </w:rPr>
                        <w:t xml:space="preserve">  See EIA.</w:t>
                      </w:r>
                    </w:p>
                  </w:txbxContent>
                </v:textbox>
                <w10:wrap type="square" anchorx="page"/>
              </v:shape>
            </w:pict>
          </mc:Fallback>
        </mc:AlternateContent>
      </w:r>
    </w:p>
    <w:p w14:paraId="54E587DB" w14:textId="77777777" w:rsidR="00251B73" w:rsidRPr="00561AB1" w:rsidRDefault="00251B73">
      <w:pPr>
        <w:spacing w:after="160" w:line="259" w:lineRule="auto"/>
        <w:ind w:left="0" w:firstLine="0"/>
        <w:rPr>
          <w:rFonts w:ascii="Arial" w:hAnsi="Arial" w:cs="Arial"/>
          <w:b/>
        </w:rPr>
      </w:pPr>
    </w:p>
    <w:p w14:paraId="19502936" w14:textId="77777777" w:rsidR="00251B73" w:rsidRPr="00561AB1" w:rsidRDefault="00251B73">
      <w:pPr>
        <w:spacing w:after="160" w:line="259" w:lineRule="auto"/>
        <w:ind w:left="0" w:firstLine="0"/>
        <w:rPr>
          <w:rFonts w:ascii="Arial" w:hAnsi="Arial" w:cs="Arial"/>
          <w:b/>
        </w:rPr>
      </w:pPr>
    </w:p>
    <w:p w14:paraId="2D8513ED" w14:textId="77777777" w:rsidR="00251B73" w:rsidRPr="00561AB1" w:rsidRDefault="00251B73">
      <w:pPr>
        <w:spacing w:after="160" w:line="259" w:lineRule="auto"/>
        <w:ind w:left="0" w:firstLine="0"/>
        <w:rPr>
          <w:rFonts w:ascii="Arial" w:hAnsi="Arial" w:cs="Arial"/>
          <w:b/>
        </w:rPr>
      </w:pPr>
    </w:p>
    <w:p w14:paraId="0CA0A668" w14:textId="561B3843" w:rsidR="00E2691B" w:rsidRPr="00561AB1" w:rsidRDefault="00E2691B" w:rsidP="00251B73">
      <w:pPr>
        <w:spacing w:after="160" w:line="259" w:lineRule="auto"/>
        <w:ind w:left="0" w:firstLine="0"/>
        <w:rPr>
          <w:rFonts w:ascii="Arial" w:hAnsi="Arial" w:cs="Arial"/>
          <w:bCs/>
        </w:rPr>
      </w:pPr>
      <w:r w:rsidRPr="00561AB1">
        <w:rPr>
          <w:rFonts w:ascii="Arial" w:hAnsi="Arial" w:cs="Arial"/>
          <w:bCs/>
        </w:rPr>
        <w:br w:type="page"/>
      </w:r>
    </w:p>
    <w:p w14:paraId="0A1C9D41" w14:textId="77777777" w:rsidR="00596EED" w:rsidRPr="00561AB1" w:rsidRDefault="00EE422C" w:rsidP="00307878">
      <w:pPr>
        <w:pStyle w:val="Heading1"/>
        <w:tabs>
          <w:tab w:val="left" w:pos="567"/>
        </w:tabs>
        <w:ind w:left="567" w:hanging="567"/>
        <w:rPr>
          <w:rFonts w:ascii="Arial" w:hAnsi="Arial" w:cs="Arial"/>
          <w:sz w:val="22"/>
        </w:rPr>
      </w:pPr>
      <w:r w:rsidRPr="00561AB1">
        <w:rPr>
          <w:rFonts w:ascii="Arial" w:hAnsi="Arial" w:cs="Arial"/>
          <w:sz w:val="22"/>
        </w:rPr>
        <w:lastRenderedPageBreak/>
        <w:t xml:space="preserve">1. </w:t>
      </w:r>
      <w:r w:rsidR="00307878" w:rsidRPr="00561AB1">
        <w:rPr>
          <w:rFonts w:ascii="Arial" w:hAnsi="Arial" w:cs="Arial"/>
          <w:sz w:val="22"/>
        </w:rPr>
        <w:tab/>
      </w:r>
      <w:r w:rsidRPr="00561AB1">
        <w:rPr>
          <w:rFonts w:ascii="Arial" w:hAnsi="Arial" w:cs="Arial"/>
          <w:sz w:val="22"/>
        </w:rPr>
        <w:t xml:space="preserve">Introduction </w:t>
      </w:r>
    </w:p>
    <w:p w14:paraId="06C9864E" w14:textId="1D9BBFAE" w:rsidR="00596EED" w:rsidRPr="00561AB1" w:rsidRDefault="00EE422C" w:rsidP="00217A99">
      <w:pPr>
        <w:ind w:left="567" w:hanging="567"/>
        <w:jc w:val="both"/>
        <w:rPr>
          <w:rFonts w:ascii="Arial" w:hAnsi="Arial" w:cs="Arial"/>
          <w:color w:val="auto"/>
          <w:sz w:val="22"/>
        </w:rPr>
      </w:pPr>
      <w:r w:rsidRPr="00561AB1">
        <w:rPr>
          <w:rFonts w:ascii="Arial" w:hAnsi="Arial" w:cs="Arial"/>
          <w:sz w:val="22"/>
        </w:rPr>
        <w:t xml:space="preserve">1.1 </w:t>
      </w:r>
      <w:r w:rsidR="00307878" w:rsidRPr="00561AB1">
        <w:rPr>
          <w:rFonts w:ascii="Arial" w:hAnsi="Arial" w:cs="Arial"/>
          <w:sz w:val="22"/>
        </w:rPr>
        <w:tab/>
      </w:r>
      <w:r w:rsidRPr="00561AB1">
        <w:rPr>
          <w:rFonts w:ascii="Arial" w:hAnsi="Arial" w:cs="Arial"/>
          <w:sz w:val="22"/>
        </w:rPr>
        <w:t xml:space="preserve">These procedures have been drawn up </w:t>
      </w:r>
      <w:proofErr w:type="gramStart"/>
      <w:r w:rsidRPr="00561AB1">
        <w:rPr>
          <w:rFonts w:ascii="Arial" w:hAnsi="Arial" w:cs="Arial"/>
          <w:sz w:val="22"/>
        </w:rPr>
        <w:t>in order to</w:t>
      </w:r>
      <w:proofErr w:type="gramEnd"/>
      <w:r w:rsidRPr="00561AB1">
        <w:rPr>
          <w:rFonts w:ascii="Arial" w:hAnsi="Arial" w:cs="Arial"/>
          <w:sz w:val="22"/>
        </w:rPr>
        <w:t xml:space="preserve"> ensure that all students who may be subject to disciplinary procedures are dealt with in a fair and equitable manner.  </w:t>
      </w:r>
      <w:r w:rsidR="002448FE" w:rsidRPr="00561AB1">
        <w:rPr>
          <w:rFonts w:ascii="Arial" w:hAnsi="Arial" w:cs="Arial"/>
          <w:sz w:val="22"/>
        </w:rPr>
        <w:t xml:space="preserve">The </w:t>
      </w:r>
      <w:r w:rsidR="002448FE" w:rsidRPr="00561AB1">
        <w:rPr>
          <w:rFonts w:ascii="Arial" w:hAnsi="Arial" w:cs="Arial"/>
          <w:color w:val="auto"/>
          <w:sz w:val="22"/>
        </w:rPr>
        <w:t>policy is based on various aspects of legislation to be followed by an education provider:</w:t>
      </w:r>
    </w:p>
    <w:p w14:paraId="687E0AAF" w14:textId="3D05348F" w:rsidR="002448FE" w:rsidRPr="00561AB1" w:rsidRDefault="002448FE" w:rsidP="002448FE">
      <w:pPr>
        <w:pStyle w:val="NoSpacing"/>
        <w:numPr>
          <w:ilvl w:val="0"/>
          <w:numId w:val="28"/>
        </w:numPr>
        <w:rPr>
          <w:rFonts w:ascii="Arial" w:hAnsi="Arial" w:cs="Arial"/>
          <w:color w:val="auto"/>
        </w:rPr>
      </w:pPr>
      <w:r w:rsidRPr="00561AB1">
        <w:rPr>
          <w:rFonts w:ascii="Arial" w:hAnsi="Arial" w:cs="Arial"/>
          <w:color w:val="auto"/>
        </w:rPr>
        <w:t xml:space="preserve">Section 550a, Education Act </w:t>
      </w:r>
      <w:proofErr w:type="gramStart"/>
      <w:r w:rsidRPr="00561AB1">
        <w:rPr>
          <w:rFonts w:ascii="Arial" w:hAnsi="Arial" w:cs="Arial"/>
          <w:color w:val="auto"/>
        </w:rPr>
        <w:t>1996;</w:t>
      </w:r>
      <w:proofErr w:type="gramEnd"/>
    </w:p>
    <w:p w14:paraId="466CD136" w14:textId="0BBE1AEF" w:rsidR="002448FE" w:rsidRPr="00561AB1" w:rsidRDefault="002448FE" w:rsidP="002448FE">
      <w:pPr>
        <w:pStyle w:val="NoSpacing"/>
        <w:numPr>
          <w:ilvl w:val="0"/>
          <w:numId w:val="28"/>
        </w:numPr>
        <w:rPr>
          <w:rFonts w:ascii="Arial" w:hAnsi="Arial" w:cs="Arial"/>
          <w:color w:val="auto"/>
        </w:rPr>
      </w:pPr>
      <w:r w:rsidRPr="00561AB1">
        <w:rPr>
          <w:rFonts w:ascii="Arial" w:hAnsi="Arial" w:cs="Arial"/>
          <w:color w:val="auto"/>
        </w:rPr>
        <w:t xml:space="preserve">DCSF Circular </w:t>
      </w:r>
      <w:proofErr w:type="gramStart"/>
      <w:r w:rsidRPr="00561AB1">
        <w:rPr>
          <w:rFonts w:ascii="Arial" w:hAnsi="Arial" w:cs="Arial"/>
          <w:color w:val="auto"/>
        </w:rPr>
        <w:t>10/98;</w:t>
      </w:r>
      <w:proofErr w:type="gramEnd"/>
    </w:p>
    <w:p w14:paraId="57A2E533" w14:textId="171BF328" w:rsidR="002448FE" w:rsidRPr="00561AB1" w:rsidRDefault="002448FE" w:rsidP="002448FE">
      <w:pPr>
        <w:pStyle w:val="NoSpacing"/>
        <w:numPr>
          <w:ilvl w:val="0"/>
          <w:numId w:val="28"/>
        </w:numPr>
        <w:rPr>
          <w:rFonts w:ascii="Arial" w:hAnsi="Arial" w:cs="Arial"/>
          <w:color w:val="auto"/>
        </w:rPr>
      </w:pPr>
      <w:r w:rsidRPr="00561AB1">
        <w:rPr>
          <w:rFonts w:ascii="Arial" w:hAnsi="Arial" w:cs="Arial"/>
          <w:color w:val="auto"/>
        </w:rPr>
        <w:t xml:space="preserve">Criminal Law Act </w:t>
      </w:r>
      <w:proofErr w:type="gramStart"/>
      <w:r w:rsidRPr="00561AB1">
        <w:rPr>
          <w:rFonts w:ascii="Arial" w:hAnsi="Arial" w:cs="Arial"/>
          <w:color w:val="auto"/>
        </w:rPr>
        <w:t>1966;</w:t>
      </w:r>
      <w:proofErr w:type="gramEnd"/>
    </w:p>
    <w:p w14:paraId="1F3FB48A" w14:textId="264BFF14" w:rsidR="002448FE" w:rsidRPr="00561AB1" w:rsidRDefault="002448FE" w:rsidP="002448FE">
      <w:pPr>
        <w:pStyle w:val="NoSpacing"/>
        <w:numPr>
          <w:ilvl w:val="0"/>
          <w:numId w:val="28"/>
        </w:numPr>
        <w:rPr>
          <w:rFonts w:ascii="Arial" w:hAnsi="Arial" w:cs="Arial"/>
          <w:color w:val="auto"/>
        </w:rPr>
      </w:pPr>
      <w:r w:rsidRPr="00561AB1">
        <w:rPr>
          <w:rFonts w:ascii="Arial" w:hAnsi="Arial" w:cs="Arial"/>
          <w:color w:val="auto"/>
        </w:rPr>
        <w:t xml:space="preserve">Crime and Disorder Act </w:t>
      </w:r>
      <w:proofErr w:type="gramStart"/>
      <w:r w:rsidRPr="00561AB1">
        <w:rPr>
          <w:rFonts w:ascii="Arial" w:hAnsi="Arial" w:cs="Arial"/>
          <w:color w:val="auto"/>
        </w:rPr>
        <w:t>1998;</w:t>
      </w:r>
      <w:proofErr w:type="gramEnd"/>
    </w:p>
    <w:p w14:paraId="69FDD1E5" w14:textId="4C8568EC" w:rsidR="002448FE" w:rsidRPr="00561AB1" w:rsidRDefault="002448FE" w:rsidP="002448FE">
      <w:pPr>
        <w:pStyle w:val="NoSpacing"/>
        <w:numPr>
          <w:ilvl w:val="0"/>
          <w:numId w:val="28"/>
        </w:numPr>
        <w:rPr>
          <w:rFonts w:ascii="Arial" w:hAnsi="Arial" w:cs="Arial"/>
          <w:color w:val="auto"/>
        </w:rPr>
      </w:pPr>
      <w:r w:rsidRPr="00561AB1">
        <w:rPr>
          <w:rFonts w:ascii="Arial" w:hAnsi="Arial" w:cs="Arial"/>
          <w:color w:val="auto"/>
        </w:rPr>
        <w:t xml:space="preserve">Human Rights </w:t>
      </w:r>
      <w:proofErr w:type="gramStart"/>
      <w:r w:rsidRPr="00561AB1">
        <w:rPr>
          <w:rFonts w:ascii="Arial" w:hAnsi="Arial" w:cs="Arial"/>
          <w:color w:val="auto"/>
        </w:rPr>
        <w:t>Act;</w:t>
      </w:r>
      <w:proofErr w:type="gramEnd"/>
    </w:p>
    <w:p w14:paraId="496A2E22" w14:textId="35170A97" w:rsidR="002448FE" w:rsidRPr="00561AB1" w:rsidRDefault="002448FE" w:rsidP="002448FE">
      <w:pPr>
        <w:pStyle w:val="NoSpacing"/>
        <w:numPr>
          <w:ilvl w:val="0"/>
          <w:numId w:val="28"/>
        </w:numPr>
        <w:rPr>
          <w:rFonts w:ascii="Arial" w:hAnsi="Arial" w:cs="Arial"/>
          <w:color w:val="auto"/>
        </w:rPr>
      </w:pPr>
      <w:r w:rsidRPr="00561AB1">
        <w:rPr>
          <w:rFonts w:ascii="Arial" w:hAnsi="Arial" w:cs="Arial"/>
          <w:color w:val="auto"/>
        </w:rPr>
        <w:t xml:space="preserve">Health and Safety </w:t>
      </w:r>
      <w:proofErr w:type="gramStart"/>
      <w:r w:rsidRPr="00561AB1">
        <w:rPr>
          <w:rFonts w:ascii="Arial" w:hAnsi="Arial" w:cs="Arial"/>
          <w:color w:val="auto"/>
        </w:rPr>
        <w:t>Legislation;</w:t>
      </w:r>
      <w:proofErr w:type="gramEnd"/>
    </w:p>
    <w:p w14:paraId="0978B66E" w14:textId="4FFE0910" w:rsidR="002448FE" w:rsidRPr="00561AB1" w:rsidRDefault="002448FE" w:rsidP="002448FE">
      <w:pPr>
        <w:pStyle w:val="NoSpacing"/>
        <w:numPr>
          <w:ilvl w:val="0"/>
          <w:numId w:val="28"/>
        </w:numPr>
        <w:rPr>
          <w:rFonts w:ascii="Arial" w:hAnsi="Arial" w:cs="Arial"/>
          <w:color w:val="auto"/>
        </w:rPr>
      </w:pPr>
      <w:r w:rsidRPr="00561AB1">
        <w:rPr>
          <w:rFonts w:ascii="Arial" w:hAnsi="Arial" w:cs="Arial"/>
          <w:color w:val="auto"/>
        </w:rPr>
        <w:t>Race Relations (Amendment) Act 2000.</w:t>
      </w:r>
    </w:p>
    <w:p w14:paraId="76FB58E6" w14:textId="5FAE8C38" w:rsidR="002448FE" w:rsidRPr="00561AB1" w:rsidRDefault="002448FE" w:rsidP="002448FE">
      <w:pPr>
        <w:pStyle w:val="NoSpacing"/>
        <w:numPr>
          <w:ilvl w:val="0"/>
          <w:numId w:val="28"/>
        </w:numPr>
        <w:rPr>
          <w:rFonts w:ascii="Arial" w:hAnsi="Arial" w:cs="Arial"/>
          <w:color w:val="auto"/>
        </w:rPr>
      </w:pPr>
      <w:r w:rsidRPr="00561AB1">
        <w:rPr>
          <w:rFonts w:ascii="Arial" w:hAnsi="Arial" w:cs="Arial"/>
          <w:color w:val="auto"/>
        </w:rPr>
        <w:t>DfE Use of force guidance 7/11</w:t>
      </w:r>
    </w:p>
    <w:p w14:paraId="48E25C35" w14:textId="77777777" w:rsidR="002448FE" w:rsidRPr="00561AB1" w:rsidRDefault="002448FE" w:rsidP="00217A99">
      <w:pPr>
        <w:ind w:left="567" w:hanging="567"/>
        <w:jc w:val="both"/>
        <w:rPr>
          <w:rFonts w:ascii="Arial" w:hAnsi="Arial" w:cs="Arial"/>
          <w:color w:val="auto"/>
          <w:sz w:val="22"/>
        </w:rPr>
      </w:pPr>
    </w:p>
    <w:p w14:paraId="7C3220F2" w14:textId="77777777" w:rsidR="00596EED" w:rsidRPr="00561AB1" w:rsidRDefault="00EE422C" w:rsidP="00217A99">
      <w:pPr>
        <w:ind w:left="567" w:hanging="567"/>
        <w:jc w:val="both"/>
        <w:rPr>
          <w:rFonts w:ascii="Arial" w:hAnsi="Arial" w:cs="Arial"/>
          <w:sz w:val="22"/>
        </w:rPr>
      </w:pPr>
      <w:r w:rsidRPr="00561AB1">
        <w:rPr>
          <w:rFonts w:ascii="Arial" w:hAnsi="Arial" w:cs="Arial"/>
          <w:color w:val="auto"/>
          <w:sz w:val="22"/>
        </w:rPr>
        <w:t xml:space="preserve">1.2 </w:t>
      </w:r>
      <w:r w:rsidR="00307878" w:rsidRPr="00561AB1">
        <w:rPr>
          <w:rFonts w:ascii="Arial" w:hAnsi="Arial" w:cs="Arial"/>
          <w:color w:val="auto"/>
          <w:sz w:val="22"/>
        </w:rPr>
        <w:tab/>
      </w:r>
      <w:r w:rsidRPr="00561AB1">
        <w:rPr>
          <w:rFonts w:ascii="Arial" w:hAnsi="Arial" w:cs="Arial"/>
          <w:color w:val="auto"/>
          <w:sz w:val="22"/>
        </w:rPr>
        <w:t xml:space="preserve">It is appropriate in any educational institution to set appropriate standards of performance and behaviour and to operate </w:t>
      </w:r>
      <w:r w:rsidRPr="00561AB1">
        <w:rPr>
          <w:rFonts w:ascii="Arial" w:hAnsi="Arial" w:cs="Arial"/>
          <w:sz w:val="22"/>
        </w:rPr>
        <w:t xml:space="preserve">rules which promote order and fairness and allow the development of students’ abilities and skills. Such rules should be readily understood by both the students and staff. </w:t>
      </w:r>
      <w:r w:rsidR="0061276D" w:rsidRPr="00561AB1">
        <w:rPr>
          <w:rFonts w:ascii="Arial" w:hAnsi="Arial" w:cs="Arial"/>
          <w:sz w:val="22"/>
        </w:rPr>
        <w:t xml:space="preserve">A mutually respectable learning environment aids the development of young people to become fit for work and adult life. </w:t>
      </w:r>
    </w:p>
    <w:p w14:paraId="2A26D01D" w14:textId="77826E38" w:rsidR="00596EED" w:rsidRPr="00561AB1" w:rsidRDefault="0061276D" w:rsidP="00217A99">
      <w:pPr>
        <w:ind w:left="567" w:hanging="567"/>
        <w:jc w:val="both"/>
        <w:rPr>
          <w:rFonts w:ascii="Arial" w:hAnsi="Arial" w:cs="Arial"/>
          <w:sz w:val="22"/>
        </w:rPr>
      </w:pPr>
      <w:r w:rsidRPr="00561AB1">
        <w:rPr>
          <w:rFonts w:ascii="Arial" w:hAnsi="Arial" w:cs="Arial"/>
          <w:sz w:val="22"/>
        </w:rPr>
        <w:t xml:space="preserve">1.3 </w:t>
      </w:r>
      <w:r w:rsidR="00307878" w:rsidRPr="00561AB1">
        <w:rPr>
          <w:rFonts w:ascii="Arial" w:hAnsi="Arial" w:cs="Arial"/>
          <w:sz w:val="22"/>
        </w:rPr>
        <w:tab/>
      </w:r>
      <w:r w:rsidRPr="00561AB1">
        <w:rPr>
          <w:rFonts w:ascii="Arial" w:hAnsi="Arial" w:cs="Arial"/>
          <w:sz w:val="22"/>
        </w:rPr>
        <w:t xml:space="preserve">The Prior </w:t>
      </w:r>
      <w:proofErr w:type="spellStart"/>
      <w:r w:rsidRPr="00561AB1">
        <w:rPr>
          <w:rFonts w:ascii="Arial" w:hAnsi="Arial" w:cs="Arial"/>
          <w:sz w:val="22"/>
        </w:rPr>
        <w:t>Pursglove</w:t>
      </w:r>
      <w:proofErr w:type="spellEnd"/>
      <w:r w:rsidRPr="00561AB1">
        <w:rPr>
          <w:rFonts w:ascii="Arial" w:hAnsi="Arial" w:cs="Arial"/>
          <w:sz w:val="22"/>
        </w:rPr>
        <w:t xml:space="preserve"> and Stockton Sixth Form</w:t>
      </w:r>
      <w:r w:rsidR="003178E1" w:rsidRPr="00561AB1">
        <w:rPr>
          <w:rFonts w:ascii="Arial" w:hAnsi="Arial" w:cs="Arial"/>
          <w:sz w:val="22"/>
        </w:rPr>
        <w:t xml:space="preserve"> College</w:t>
      </w:r>
      <w:r w:rsidRPr="00561AB1">
        <w:rPr>
          <w:rFonts w:ascii="Arial" w:hAnsi="Arial" w:cs="Arial"/>
          <w:sz w:val="22"/>
        </w:rPr>
        <w:t xml:space="preserve"> (PPC &amp;</w:t>
      </w:r>
      <w:r w:rsidR="00323131" w:rsidRPr="00561AB1">
        <w:rPr>
          <w:rFonts w:ascii="Arial" w:hAnsi="Arial" w:cs="Arial"/>
          <w:sz w:val="22"/>
        </w:rPr>
        <w:t xml:space="preserve"> </w:t>
      </w:r>
      <w:r w:rsidRPr="00561AB1">
        <w:rPr>
          <w:rFonts w:ascii="Arial" w:hAnsi="Arial" w:cs="Arial"/>
          <w:sz w:val="22"/>
        </w:rPr>
        <w:t>SSF</w:t>
      </w:r>
      <w:r w:rsidR="003178E1" w:rsidRPr="00561AB1">
        <w:rPr>
          <w:rFonts w:ascii="Arial" w:hAnsi="Arial" w:cs="Arial"/>
          <w:sz w:val="22"/>
        </w:rPr>
        <w:t>C</w:t>
      </w:r>
      <w:r w:rsidRPr="00561AB1">
        <w:rPr>
          <w:rFonts w:ascii="Arial" w:hAnsi="Arial" w:cs="Arial"/>
          <w:sz w:val="22"/>
        </w:rPr>
        <w:t xml:space="preserve">) Student Charter </w:t>
      </w:r>
      <w:r w:rsidR="00EE422C" w:rsidRPr="00561AB1">
        <w:rPr>
          <w:rFonts w:ascii="Arial" w:hAnsi="Arial" w:cs="Arial"/>
          <w:sz w:val="22"/>
        </w:rPr>
        <w:t xml:space="preserve">(given to all students during induction) provides details of the college’s expectations of students. A student who departs from the required standards of behaviour or academic performance renders him/herself liable to disciplinary action, </w:t>
      </w:r>
      <w:proofErr w:type="gramStart"/>
      <w:r w:rsidR="00EE422C" w:rsidRPr="00561AB1">
        <w:rPr>
          <w:rFonts w:ascii="Arial" w:hAnsi="Arial" w:cs="Arial"/>
          <w:sz w:val="22"/>
        </w:rPr>
        <w:t>suspension</w:t>
      </w:r>
      <w:proofErr w:type="gramEnd"/>
      <w:r w:rsidR="00EE422C" w:rsidRPr="00561AB1">
        <w:rPr>
          <w:rFonts w:ascii="Arial" w:hAnsi="Arial" w:cs="Arial"/>
          <w:sz w:val="22"/>
        </w:rPr>
        <w:t xml:space="preserve"> or permanent exclusion in sufficiently serious cases. However, in the case of students who have difficulty in meeting acceptable standards of academic performance, individual</w:t>
      </w:r>
      <w:r w:rsidRPr="00561AB1">
        <w:rPr>
          <w:rFonts w:ascii="Arial" w:hAnsi="Arial" w:cs="Arial"/>
          <w:sz w:val="22"/>
        </w:rPr>
        <w:t xml:space="preserve">s will be </w:t>
      </w:r>
      <w:r w:rsidR="005E4D79" w:rsidRPr="00561AB1">
        <w:rPr>
          <w:rFonts w:ascii="Arial" w:hAnsi="Arial" w:cs="Arial"/>
          <w:sz w:val="22"/>
        </w:rPr>
        <w:t>supported,</w:t>
      </w:r>
      <w:r w:rsidRPr="00561AB1">
        <w:rPr>
          <w:rFonts w:ascii="Arial" w:hAnsi="Arial" w:cs="Arial"/>
          <w:sz w:val="22"/>
        </w:rPr>
        <w:t xml:space="preserve"> and guidance provided with realistic targets.</w:t>
      </w:r>
      <w:r w:rsidR="00EE422C" w:rsidRPr="00561AB1">
        <w:rPr>
          <w:rFonts w:ascii="Arial" w:hAnsi="Arial" w:cs="Arial"/>
          <w:sz w:val="22"/>
        </w:rPr>
        <w:t xml:space="preserve"> </w:t>
      </w:r>
    </w:p>
    <w:p w14:paraId="2E0AA71A" w14:textId="77777777" w:rsidR="00596EED" w:rsidRPr="00561AB1" w:rsidRDefault="00EE422C" w:rsidP="00217A99">
      <w:pPr>
        <w:ind w:left="567" w:hanging="567"/>
        <w:jc w:val="both"/>
        <w:rPr>
          <w:rFonts w:ascii="Arial" w:hAnsi="Arial" w:cs="Arial"/>
          <w:sz w:val="22"/>
        </w:rPr>
      </w:pPr>
      <w:r w:rsidRPr="00561AB1">
        <w:rPr>
          <w:rFonts w:ascii="Arial" w:hAnsi="Arial" w:cs="Arial"/>
          <w:sz w:val="22"/>
        </w:rPr>
        <w:t xml:space="preserve">1.4 </w:t>
      </w:r>
      <w:r w:rsidR="00307878" w:rsidRPr="00561AB1">
        <w:rPr>
          <w:rFonts w:ascii="Arial" w:hAnsi="Arial" w:cs="Arial"/>
          <w:sz w:val="22"/>
        </w:rPr>
        <w:tab/>
      </w:r>
      <w:r w:rsidRPr="00561AB1">
        <w:rPr>
          <w:rFonts w:ascii="Arial" w:hAnsi="Arial" w:cs="Arial"/>
          <w:sz w:val="22"/>
        </w:rPr>
        <w:t xml:space="preserve">Wherever disciplinary action under the procedures is undertaken, all stages of the procedures should be completed as speedily as possible, whilst allowing time for an investigation where necessary. </w:t>
      </w:r>
    </w:p>
    <w:p w14:paraId="69B95D9F" w14:textId="6EAA2F69" w:rsidR="00596EED" w:rsidRPr="00561AB1" w:rsidRDefault="00EE422C" w:rsidP="00217A99">
      <w:pPr>
        <w:ind w:left="567" w:hanging="567"/>
        <w:jc w:val="both"/>
        <w:rPr>
          <w:rFonts w:ascii="Arial" w:hAnsi="Arial" w:cs="Arial"/>
          <w:sz w:val="22"/>
        </w:rPr>
      </w:pPr>
      <w:r w:rsidRPr="00561AB1">
        <w:rPr>
          <w:rFonts w:ascii="Arial" w:hAnsi="Arial" w:cs="Arial"/>
          <w:sz w:val="22"/>
        </w:rPr>
        <w:t xml:space="preserve">1.5 </w:t>
      </w:r>
      <w:r w:rsidR="00307878" w:rsidRPr="00561AB1">
        <w:rPr>
          <w:rFonts w:ascii="Arial" w:hAnsi="Arial" w:cs="Arial"/>
          <w:sz w:val="22"/>
        </w:rPr>
        <w:tab/>
      </w:r>
      <w:r w:rsidRPr="00561AB1">
        <w:rPr>
          <w:rFonts w:ascii="Arial" w:hAnsi="Arial" w:cs="Arial"/>
          <w:sz w:val="22"/>
        </w:rPr>
        <w:t xml:space="preserve">It is recognised that for minor breaches of discipline, a less formal arrangement should exist whereby a member of the college’s staff will discuss the matter with the student concerned </w:t>
      </w:r>
      <w:proofErr w:type="gramStart"/>
      <w:r w:rsidRPr="00561AB1">
        <w:rPr>
          <w:rFonts w:ascii="Arial" w:hAnsi="Arial" w:cs="Arial"/>
          <w:sz w:val="22"/>
        </w:rPr>
        <w:t>in order to</w:t>
      </w:r>
      <w:proofErr w:type="gramEnd"/>
      <w:r w:rsidRPr="00561AB1">
        <w:rPr>
          <w:rFonts w:ascii="Arial" w:hAnsi="Arial" w:cs="Arial"/>
          <w:sz w:val="22"/>
        </w:rPr>
        <w:t xml:space="preserve"> resolve the issue. The outcome of such a discussion could be a referral to the student’s</w:t>
      </w:r>
      <w:r w:rsidR="00217A99" w:rsidRPr="00561AB1">
        <w:rPr>
          <w:rFonts w:ascii="Arial" w:hAnsi="Arial" w:cs="Arial"/>
          <w:sz w:val="22"/>
        </w:rPr>
        <w:t xml:space="preserve"> </w:t>
      </w:r>
      <w:r w:rsidR="00217A99" w:rsidRPr="00DC143B">
        <w:rPr>
          <w:rFonts w:ascii="Arial" w:hAnsi="Arial" w:cs="Arial"/>
          <w:color w:val="auto"/>
          <w:sz w:val="22"/>
        </w:rPr>
        <w:t>P</w:t>
      </w:r>
      <w:r w:rsidR="004D7F0A" w:rsidRPr="00DC143B">
        <w:rPr>
          <w:rFonts w:ascii="Arial" w:hAnsi="Arial" w:cs="Arial"/>
          <w:color w:val="auto"/>
          <w:sz w:val="22"/>
        </w:rPr>
        <w:t>athway Leader</w:t>
      </w:r>
      <w:r w:rsidR="0061276D" w:rsidRPr="00DC143B">
        <w:rPr>
          <w:rFonts w:ascii="Arial" w:hAnsi="Arial" w:cs="Arial"/>
          <w:color w:val="auto"/>
          <w:sz w:val="22"/>
        </w:rPr>
        <w:t xml:space="preserve"> or </w:t>
      </w:r>
      <w:r w:rsidR="0061276D" w:rsidRPr="00561AB1">
        <w:rPr>
          <w:rFonts w:ascii="Arial" w:hAnsi="Arial" w:cs="Arial"/>
          <w:sz w:val="22"/>
        </w:rPr>
        <w:t xml:space="preserve">Deputy Faculty </w:t>
      </w:r>
      <w:r w:rsidR="005A3074" w:rsidRPr="00561AB1">
        <w:rPr>
          <w:rFonts w:ascii="Arial" w:hAnsi="Arial" w:cs="Arial"/>
          <w:sz w:val="22"/>
        </w:rPr>
        <w:t>M</w:t>
      </w:r>
      <w:r w:rsidR="0061276D" w:rsidRPr="00561AB1">
        <w:rPr>
          <w:rFonts w:ascii="Arial" w:hAnsi="Arial" w:cs="Arial"/>
          <w:sz w:val="22"/>
        </w:rPr>
        <w:t>anagers (DFM)</w:t>
      </w:r>
      <w:r w:rsidRPr="00561AB1">
        <w:rPr>
          <w:rFonts w:ascii="Arial" w:hAnsi="Arial" w:cs="Arial"/>
          <w:sz w:val="22"/>
        </w:rPr>
        <w:t xml:space="preserve">. Such informal discussion will not be the subject of this document. </w:t>
      </w:r>
    </w:p>
    <w:p w14:paraId="07497A0D" w14:textId="786A1F9C" w:rsidR="00596EED" w:rsidRPr="00561AB1" w:rsidRDefault="00EE422C" w:rsidP="00217A99">
      <w:pPr>
        <w:ind w:left="567" w:hanging="567"/>
        <w:jc w:val="both"/>
        <w:rPr>
          <w:rFonts w:ascii="Arial" w:hAnsi="Arial" w:cs="Arial"/>
          <w:sz w:val="22"/>
        </w:rPr>
      </w:pPr>
      <w:r w:rsidRPr="00561AB1">
        <w:rPr>
          <w:rFonts w:ascii="Arial" w:hAnsi="Arial" w:cs="Arial"/>
          <w:sz w:val="22"/>
        </w:rPr>
        <w:t xml:space="preserve">1.6 </w:t>
      </w:r>
      <w:r w:rsidR="00307878" w:rsidRPr="00561AB1">
        <w:rPr>
          <w:rFonts w:ascii="Arial" w:hAnsi="Arial" w:cs="Arial"/>
          <w:sz w:val="22"/>
        </w:rPr>
        <w:tab/>
      </w:r>
      <w:r w:rsidRPr="00561AB1">
        <w:rPr>
          <w:rFonts w:ascii="Arial" w:hAnsi="Arial" w:cs="Arial"/>
          <w:sz w:val="22"/>
        </w:rPr>
        <w:t>Any member of staff ma</w:t>
      </w:r>
      <w:r w:rsidR="0061276D" w:rsidRPr="00561AB1">
        <w:rPr>
          <w:rFonts w:ascii="Arial" w:hAnsi="Arial" w:cs="Arial"/>
          <w:sz w:val="22"/>
        </w:rPr>
        <w:t xml:space="preserve">y judge it appropriate to warn </w:t>
      </w:r>
      <w:r w:rsidRPr="00561AB1">
        <w:rPr>
          <w:rFonts w:ascii="Arial" w:hAnsi="Arial" w:cs="Arial"/>
          <w:sz w:val="22"/>
        </w:rPr>
        <w:t>a student about their academic perform</w:t>
      </w:r>
      <w:r w:rsidR="005D3B1B" w:rsidRPr="00561AB1">
        <w:rPr>
          <w:rFonts w:ascii="Arial" w:hAnsi="Arial" w:cs="Arial"/>
          <w:sz w:val="22"/>
        </w:rPr>
        <w:t xml:space="preserve">ance or behaviour and to agree </w:t>
      </w:r>
      <w:r w:rsidRPr="00561AB1">
        <w:rPr>
          <w:rFonts w:ascii="Arial" w:hAnsi="Arial" w:cs="Arial"/>
          <w:sz w:val="22"/>
        </w:rPr>
        <w:t>targets/expectations and support to be logged on</w:t>
      </w:r>
      <w:r w:rsidR="0061276D" w:rsidRPr="00561AB1">
        <w:rPr>
          <w:rFonts w:ascii="Arial" w:hAnsi="Arial" w:cs="Arial"/>
          <w:sz w:val="22"/>
        </w:rPr>
        <w:t xml:space="preserve"> to t</w:t>
      </w:r>
      <w:r w:rsidR="005D3B1B" w:rsidRPr="00561AB1">
        <w:rPr>
          <w:rFonts w:ascii="Arial" w:hAnsi="Arial" w:cs="Arial"/>
          <w:sz w:val="22"/>
        </w:rPr>
        <w:t>h</w:t>
      </w:r>
      <w:r w:rsidR="0061276D" w:rsidRPr="00561AB1">
        <w:rPr>
          <w:rFonts w:ascii="Arial" w:hAnsi="Arial" w:cs="Arial"/>
          <w:sz w:val="22"/>
        </w:rPr>
        <w:t xml:space="preserve">e ILP (Columbus). </w:t>
      </w:r>
      <w:r w:rsidRPr="00561AB1">
        <w:rPr>
          <w:rFonts w:ascii="Arial" w:hAnsi="Arial" w:cs="Arial"/>
          <w:sz w:val="22"/>
        </w:rPr>
        <w:t xml:space="preserve"> Failure by a student to respond could lead to formal disciplinary action.  </w:t>
      </w:r>
    </w:p>
    <w:p w14:paraId="28DBFDAB" w14:textId="1BE998B3" w:rsidR="00596EED" w:rsidRPr="00561AB1" w:rsidRDefault="00EE422C" w:rsidP="00217A99">
      <w:pPr>
        <w:ind w:left="567" w:hanging="567"/>
        <w:jc w:val="both"/>
        <w:rPr>
          <w:rFonts w:ascii="Arial" w:hAnsi="Arial" w:cs="Arial"/>
          <w:sz w:val="22"/>
        </w:rPr>
      </w:pPr>
      <w:r w:rsidRPr="00561AB1">
        <w:rPr>
          <w:rFonts w:ascii="Arial" w:hAnsi="Arial" w:cs="Arial"/>
          <w:sz w:val="22"/>
        </w:rPr>
        <w:lastRenderedPageBreak/>
        <w:t xml:space="preserve">1.7 </w:t>
      </w:r>
      <w:r w:rsidR="00307878" w:rsidRPr="00561AB1">
        <w:rPr>
          <w:rFonts w:ascii="Arial" w:hAnsi="Arial" w:cs="Arial"/>
          <w:sz w:val="22"/>
        </w:rPr>
        <w:tab/>
      </w:r>
      <w:r w:rsidRPr="00561AB1">
        <w:rPr>
          <w:rFonts w:ascii="Arial" w:hAnsi="Arial" w:cs="Arial"/>
          <w:sz w:val="22"/>
        </w:rPr>
        <w:t>Where it is felt that misconduct may directly result from a disability (</w:t>
      </w:r>
      <w:proofErr w:type="gramStart"/>
      <w:r w:rsidRPr="00561AB1">
        <w:rPr>
          <w:rFonts w:ascii="Arial" w:hAnsi="Arial" w:cs="Arial"/>
          <w:sz w:val="22"/>
        </w:rPr>
        <w:t>e.g.</w:t>
      </w:r>
      <w:proofErr w:type="gramEnd"/>
      <w:r w:rsidRPr="00561AB1">
        <w:rPr>
          <w:rFonts w:ascii="Arial" w:hAnsi="Arial" w:cs="Arial"/>
          <w:sz w:val="22"/>
        </w:rPr>
        <w:t xml:space="preserve"> a mental illness</w:t>
      </w:r>
      <w:r w:rsidR="005D3B1B" w:rsidRPr="00561AB1">
        <w:rPr>
          <w:rFonts w:ascii="Arial" w:hAnsi="Arial" w:cs="Arial"/>
          <w:sz w:val="22"/>
        </w:rPr>
        <w:t xml:space="preserve"> or </w:t>
      </w:r>
      <w:r w:rsidR="00B858A6" w:rsidRPr="00561AB1">
        <w:rPr>
          <w:rFonts w:ascii="Arial" w:hAnsi="Arial" w:cs="Arial"/>
          <w:sz w:val="22"/>
        </w:rPr>
        <w:t>l</w:t>
      </w:r>
      <w:r w:rsidR="005D3B1B" w:rsidRPr="00561AB1">
        <w:rPr>
          <w:rFonts w:ascii="Arial" w:hAnsi="Arial" w:cs="Arial"/>
          <w:sz w:val="22"/>
        </w:rPr>
        <w:t>earning need</w:t>
      </w:r>
      <w:r w:rsidRPr="00561AB1">
        <w:rPr>
          <w:rFonts w:ascii="Arial" w:hAnsi="Arial" w:cs="Arial"/>
          <w:sz w:val="22"/>
        </w:rPr>
        <w:t xml:space="preserve">), the </w:t>
      </w:r>
      <w:r w:rsidR="00251B73" w:rsidRPr="00561AB1">
        <w:rPr>
          <w:rFonts w:ascii="Arial" w:hAnsi="Arial" w:cs="Arial"/>
          <w:sz w:val="22"/>
        </w:rPr>
        <w:t xml:space="preserve">Assistant Principal </w:t>
      </w:r>
      <w:r w:rsidR="005D3B1B" w:rsidRPr="00561AB1">
        <w:rPr>
          <w:rFonts w:ascii="Arial" w:hAnsi="Arial" w:cs="Arial"/>
          <w:sz w:val="22"/>
        </w:rPr>
        <w:t xml:space="preserve">or Faculty Manager (FM) for Endeavour, as appropriate, will be consulted for a suitable learning plan. </w:t>
      </w:r>
    </w:p>
    <w:p w14:paraId="6FE945EF" w14:textId="4F3AA842" w:rsidR="00596EED" w:rsidRPr="00561AB1" w:rsidRDefault="00DE0B42" w:rsidP="00DC143B">
      <w:pPr>
        <w:ind w:left="-5"/>
        <w:jc w:val="both"/>
        <w:rPr>
          <w:rFonts w:ascii="Arial" w:hAnsi="Arial" w:cs="Arial"/>
          <w:sz w:val="22"/>
        </w:rPr>
      </w:pPr>
      <w:r w:rsidRPr="00561AB1">
        <w:rPr>
          <w:rFonts w:ascii="Arial" w:hAnsi="Arial" w:cs="Arial"/>
          <w:sz w:val="22"/>
        </w:rPr>
        <w:t xml:space="preserve">The college uses </w:t>
      </w:r>
      <w:r w:rsidRPr="00DC143B">
        <w:rPr>
          <w:rFonts w:ascii="Arial" w:hAnsi="Arial" w:cs="Arial"/>
          <w:color w:val="auto"/>
          <w:sz w:val="22"/>
        </w:rPr>
        <w:t>a</w:t>
      </w:r>
      <w:r w:rsidR="004072E7" w:rsidRPr="00DC143B">
        <w:rPr>
          <w:rFonts w:ascii="Arial" w:hAnsi="Arial" w:cs="Arial"/>
          <w:color w:val="auto"/>
          <w:sz w:val="22"/>
        </w:rPr>
        <w:t xml:space="preserve"> </w:t>
      </w:r>
      <w:r w:rsidR="009E7B69" w:rsidRPr="00DC143B">
        <w:rPr>
          <w:rFonts w:ascii="Arial" w:hAnsi="Arial" w:cs="Arial"/>
          <w:color w:val="auto"/>
          <w:sz w:val="22"/>
        </w:rPr>
        <w:t>‘</w:t>
      </w:r>
      <w:r w:rsidR="000D40DC" w:rsidRPr="00DC143B">
        <w:rPr>
          <w:rFonts w:ascii="Arial" w:hAnsi="Arial" w:cs="Arial"/>
          <w:color w:val="auto"/>
          <w:sz w:val="22"/>
        </w:rPr>
        <w:t xml:space="preserve">five </w:t>
      </w:r>
      <w:r w:rsidR="004072E7" w:rsidRPr="00DC143B">
        <w:rPr>
          <w:rFonts w:ascii="Arial" w:hAnsi="Arial" w:cs="Arial"/>
          <w:color w:val="auto"/>
          <w:sz w:val="22"/>
        </w:rPr>
        <w:t>stage</w:t>
      </w:r>
      <w:r w:rsidR="009E7B69" w:rsidRPr="00DC143B">
        <w:rPr>
          <w:rFonts w:ascii="Arial" w:hAnsi="Arial" w:cs="Arial"/>
          <w:color w:val="auto"/>
          <w:sz w:val="22"/>
        </w:rPr>
        <w:t>’</w:t>
      </w:r>
      <w:r w:rsidR="004072E7" w:rsidRPr="00DC143B">
        <w:rPr>
          <w:rFonts w:ascii="Arial" w:hAnsi="Arial" w:cs="Arial"/>
          <w:color w:val="auto"/>
          <w:sz w:val="22"/>
        </w:rPr>
        <w:t xml:space="preserve"> </w:t>
      </w:r>
      <w:r w:rsidR="004072E7" w:rsidRPr="00561AB1">
        <w:rPr>
          <w:rFonts w:ascii="Arial" w:hAnsi="Arial" w:cs="Arial"/>
          <w:sz w:val="22"/>
        </w:rPr>
        <w:t xml:space="preserve">disciplinary procedure </w:t>
      </w:r>
      <w:r w:rsidRPr="00561AB1">
        <w:rPr>
          <w:rFonts w:ascii="Arial" w:hAnsi="Arial" w:cs="Arial"/>
          <w:sz w:val="22"/>
        </w:rPr>
        <w:t>t</w:t>
      </w:r>
      <w:r w:rsidR="00423A4B" w:rsidRPr="00561AB1">
        <w:rPr>
          <w:rFonts w:ascii="Arial" w:hAnsi="Arial" w:cs="Arial"/>
          <w:sz w:val="22"/>
        </w:rPr>
        <w:t>o</w:t>
      </w:r>
      <w:r w:rsidRPr="00561AB1">
        <w:rPr>
          <w:rFonts w:ascii="Arial" w:hAnsi="Arial" w:cs="Arial"/>
          <w:sz w:val="22"/>
        </w:rPr>
        <w:t xml:space="preserve"> institute good behaviour, strong work ethic and fulfil the expectation of the college. This system must be used in the implementation of this policy. </w:t>
      </w:r>
    </w:p>
    <w:p w14:paraId="632CCB65" w14:textId="77777777" w:rsidR="00596EED" w:rsidRPr="00561AB1" w:rsidRDefault="00EE422C" w:rsidP="00217A99">
      <w:pPr>
        <w:pStyle w:val="Heading1"/>
        <w:ind w:left="567" w:hanging="567"/>
        <w:jc w:val="both"/>
        <w:rPr>
          <w:rFonts w:ascii="Arial" w:hAnsi="Arial" w:cs="Arial"/>
          <w:sz w:val="22"/>
        </w:rPr>
      </w:pPr>
      <w:r w:rsidRPr="00561AB1">
        <w:rPr>
          <w:rFonts w:ascii="Arial" w:hAnsi="Arial" w:cs="Arial"/>
          <w:sz w:val="22"/>
        </w:rPr>
        <w:t xml:space="preserve">2.  </w:t>
      </w:r>
      <w:r w:rsidR="00307878" w:rsidRPr="00561AB1">
        <w:rPr>
          <w:rFonts w:ascii="Arial" w:hAnsi="Arial" w:cs="Arial"/>
          <w:sz w:val="22"/>
        </w:rPr>
        <w:tab/>
      </w:r>
      <w:r w:rsidRPr="00561AB1">
        <w:rPr>
          <w:rFonts w:ascii="Arial" w:hAnsi="Arial" w:cs="Arial"/>
          <w:sz w:val="22"/>
        </w:rPr>
        <w:t xml:space="preserve">Scope of the </w:t>
      </w:r>
      <w:r w:rsidR="00307878" w:rsidRPr="00561AB1">
        <w:rPr>
          <w:rFonts w:ascii="Arial" w:hAnsi="Arial" w:cs="Arial"/>
          <w:sz w:val="22"/>
        </w:rPr>
        <w:t>P</w:t>
      </w:r>
      <w:r w:rsidRPr="00561AB1">
        <w:rPr>
          <w:rFonts w:ascii="Arial" w:hAnsi="Arial" w:cs="Arial"/>
          <w:sz w:val="22"/>
        </w:rPr>
        <w:t>olicy</w:t>
      </w:r>
      <w:r w:rsidRPr="00561AB1">
        <w:rPr>
          <w:rFonts w:ascii="Arial" w:hAnsi="Arial" w:cs="Arial"/>
          <w:b w:val="0"/>
          <w:sz w:val="22"/>
        </w:rPr>
        <w:t xml:space="preserve"> </w:t>
      </w:r>
    </w:p>
    <w:p w14:paraId="4883DF59" w14:textId="77777777" w:rsidR="00596EED" w:rsidRPr="00561AB1" w:rsidRDefault="00EE422C" w:rsidP="00217A99">
      <w:pPr>
        <w:ind w:left="567" w:hanging="567"/>
        <w:jc w:val="both"/>
        <w:rPr>
          <w:rFonts w:ascii="Arial" w:hAnsi="Arial" w:cs="Arial"/>
          <w:sz w:val="22"/>
        </w:rPr>
      </w:pPr>
      <w:r w:rsidRPr="00561AB1">
        <w:rPr>
          <w:rFonts w:ascii="Arial" w:hAnsi="Arial" w:cs="Arial"/>
          <w:sz w:val="22"/>
        </w:rPr>
        <w:t xml:space="preserve">2.1 </w:t>
      </w:r>
      <w:r w:rsidR="00307878" w:rsidRPr="00561AB1">
        <w:rPr>
          <w:rFonts w:ascii="Arial" w:hAnsi="Arial" w:cs="Arial"/>
          <w:sz w:val="22"/>
        </w:rPr>
        <w:tab/>
      </w:r>
      <w:r w:rsidRPr="00561AB1">
        <w:rPr>
          <w:rFonts w:ascii="Arial" w:hAnsi="Arial" w:cs="Arial"/>
          <w:sz w:val="22"/>
        </w:rPr>
        <w:t xml:space="preserve">These procedures apply to all students at college and to prospective students when on the college site. </w:t>
      </w:r>
    </w:p>
    <w:p w14:paraId="061C2444" w14:textId="77777777" w:rsidR="00596EED" w:rsidRPr="00561AB1" w:rsidRDefault="00EE422C" w:rsidP="00217A99">
      <w:pPr>
        <w:ind w:left="567" w:hanging="567"/>
        <w:jc w:val="both"/>
        <w:rPr>
          <w:rFonts w:ascii="Arial" w:hAnsi="Arial" w:cs="Arial"/>
          <w:sz w:val="22"/>
        </w:rPr>
      </w:pPr>
      <w:r w:rsidRPr="00561AB1">
        <w:rPr>
          <w:rFonts w:ascii="Arial" w:hAnsi="Arial" w:cs="Arial"/>
          <w:sz w:val="22"/>
        </w:rPr>
        <w:t xml:space="preserve">2.2 </w:t>
      </w:r>
      <w:r w:rsidR="00307878" w:rsidRPr="00561AB1">
        <w:rPr>
          <w:rFonts w:ascii="Arial" w:hAnsi="Arial" w:cs="Arial"/>
          <w:sz w:val="22"/>
        </w:rPr>
        <w:tab/>
      </w:r>
      <w:r w:rsidRPr="00561AB1">
        <w:rPr>
          <w:rFonts w:ascii="Arial" w:hAnsi="Arial" w:cs="Arial"/>
          <w:sz w:val="22"/>
        </w:rPr>
        <w:t xml:space="preserve">The purpose of the procedure is to help and encourage students to achieve and maintain acceptable standards of conduct and academic performance and to ensure consistent and fair treatment for all in relation to disciplinary action taken in response to allegations of unacceptable conduct or performance. </w:t>
      </w:r>
    </w:p>
    <w:p w14:paraId="00A7EA65" w14:textId="77777777" w:rsidR="00596EED" w:rsidRPr="00561AB1" w:rsidRDefault="00EE422C" w:rsidP="00217A99">
      <w:pPr>
        <w:spacing w:after="180" w:line="233" w:lineRule="auto"/>
        <w:ind w:left="567" w:hanging="567"/>
        <w:jc w:val="both"/>
        <w:rPr>
          <w:rFonts w:ascii="Arial" w:hAnsi="Arial" w:cs="Arial"/>
          <w:sz w:val="22"/>
        </w:rPr>
      </w:pPr>
      <w:r w:rsidRPr="00561AB1">
        <w:rPr>
          <w:rFonts w:ascii="Arial" w:hAnsi="Arial" w:cs="Arial"/>
          <w:sz w:val="22"/>
        </w:rPr>
        <w:t xml:space="preserve">2.3 </w:t>
      </w:r>
      <w:r w:rsidR="00307878" w:rsidRPr="00561AB1">
        <w:rPr>
          <w:rFonts w:ascii="Arial" w:hAnsi="Arial" w:cs="Arial"/>
          <w:sz w:val="22"/>
        </w:rPr>
        <w:tab/>
      </w:r>
      <w:r w:rsidRPr="00561AB1">
        <w:rPr>
          <w:rFonts w:ascii="Arial" w:hAnsi="Arial" w:cs="Arial"/>
          <w:sz w:val="22"/>
        </w:rPr>
        <w:t xml:space="preserve">Throughout the disciplinary procedures, a student has the right to be advised of the reason for any meeting. If a student fails, without good reason, to attend a meeting which they have been advised to attend, the meeting can take place and a decision may be made in his/her absence. </w:t>
      </w:r>
    </w:p>
    <w:p w14:paraId="44D7E62E" w14:textId="4DF96139" w:rsidR="00596EED" w:rsidRPr="00561AB1" w:rsidRDefault="00EE422C" w:rsidP="00217A99">
      <w:pPr>
        <w:ind w:left="567" w:hanging="567"/>
        <w:jc w:val="both"/>
        <w:rPr>
          <w:rFonts w:ascii="Arial" w:hAnsi="Arial" w:cs="Arial"/>
          <w:sz w:val="22"/>
        </w:rPr>
      </w:pPr>
      <w:r w:rsidRPr="00561AB1">
        <w:rPr>
          <w:rFonts w:ascii="Arial" w:hAnsi="Arial" w:cs="Arial"/>
          <w:sz w:val="22"/>
        </w:rPr>
        <w:t>2.4</w:t>
      </w:r>
      <w:r w:rsidR="00307878" w:rsidRPr="00561AB1">
        <w:rPr>
          <w:rFonts w:ascii="Arial" w:hAnsi="Arial" w:cs="Arial"/>
          <w:sz w:val="22"/>
        </w:rPr>
        <w:tab/>
      </w:r>
      <w:r w:rsidRPr="00561AB1">
        <w:rPr>
          <w:rFonts w:ascii="Arial" w:hAnsi="Arial" w:cs="Arial"/>
          <w:sz w:val="22"/>
        </w:rPr>
        <w:t xml:space="preserve">The content and operation of this policy will be reviewed </w:t>
      </w:r>
      <w:r w:rsidR="00DE0B42" w:rsidRPr="00561AB1">
        <w:rPr>
          <w:rFonts w:ascii="Arial" w:hAnsi="Arial" w:cs="Arial"/>
          <w:sz w:val="22"/>
        </w:rPr>
        <w:t xml:space="preserve">every two years by the Senior </w:t>
      </w:r>
      <w:r w:rsidRPr="00561AB1">
        <w:rPr>
          <w:rFonts w:ascii="Arial" w:hAnsi="Arial" w:cs="Arial"/>
          <w:sz w:val="22"/>
        </w:rPr>
        <w:t xml:space="preserve">Leadership Team. </w:t>
      </w:r>
    </w:p>
    <w:p w14:paraId="29A6431D" w14:textId="77777777" w:rsidR="00596EED" w:rsidRPr="00561AB1" w:rsidRDefault="00EE422C" w:rsidP="00217A99">
      <w:pPr>
        <w:spacing w:after="209" w:line="259" w:lineRule="auto"/>
        <w:ind w:left="0" w:firstLine="0"/>
        <w:jc w:val="both"/>
        <w:rPr>
          <w:rFonts w:ascii="Arial" w:hAnsi="Arial" w:cs="Arial"/>
          <w:sz w:val="22"/>
        </w:rPr>
      </w:pPr>
      <w:r w:rsidRPr="00561AB1">
        <w:rPr>
          <w:rFonts w:ascii="Arial" w:hAnsi="Arial" w:cs="Arial"/>
          <w:b/>
          <w:sz w:val="22"/>
        </w:rPr>
        <w:t xml:space="preserve"> </w:t>
      </w:r>
    </w:p>
    <w:p w14:paraId="6A696AA7" w14:textId="5DD50076" w:rsidR="00596EED" w:rsidRPr="00561AB1" w:rsidRDefault="00EE422C" w:rsidP="00217A99">
      <w:pPr>
        <w:pStyle w:val="Heading1"/>
        <w:spacing w:after="251"/>
        <w:ind w:left="567" w:hanging="567"/>
        <w:jc w:val="both"/>
        <w:rPr>
          <w:rFonts w:ascii="Arial" w:hAnsi="Arial" w:cs="Arial"/>
          <w:sz w:val="22"/>
        </w:rPr>
      </w:pPr>
      <w:r w:rsidRPr="00561AB1">
        <w:rPr>
          <w:rFonts w:ascii="Arial" w:hAnsi="Arial" w:cs="Arial"/>
          <w:sz w:val="22"/>
        </w:rPr>
        <w:t>3.</w:t>
      </w:r>
      <w:r w:rsidR="00307878" w:rsidRPr="00561AB1">
        <w:rPr>
          <w:rFonts w:ascii="Arial" w:hAnsi="Arial" w:cs="Arial"/>
          <w:sz w:val="22"/>
        </w:rPr>
        <w:tab/>
      </w:r>
      <w:r w:rsidRPr="00561AB1">
        <w:rPr>
          <w:rFonts w:ascii="Arial" w:hAnsi="Arial" w:cs="Arial"/>
          <w:sz w:val="22"/>
        </w:rPr>
        <w:t xml:space="preserve">Student </w:t>
      </w:r>
      <w:r w:rsidR="00307878" w:rsidRPr="00561AB1">
        <w:rPr>
          <w:rFonts w:ascii="Arial" w:hAnsi="Arial" w:cs="Arial"/>
          <w:sz w:val="22"/>
        </w:rPr>
        <w:t>D</w:t>
      </w:r>
      <w:r w:rsidRPr="00561AB1">
        <w:rPr>
          <w:rFonts w:ascii="Arial" w:hAnsi="Arial" w:cs="Arial"/>
          <w:sz w:val="22"/>
        </w:rPr>
        <w:t xml:space="preserve">isciplinary </w:t>
      </w:r>
      <w:r w:rsidR="00307878" w:rsidRPr="00561AB1">
        <w:rPr>
          <w:rFonts w:ascii="Arial" w:hAnsi="Arial" w:cs="Arial"/>
          <w:sz w:val="22"/>
        </w:rPr>
        <w:t>P</w:t>
      </w:r>
      <w:r w:rsidRPr="00561AB1">
        <w:rPr>
          <w:rFonts w:ascii="Arial" w:hAnsi="Arial" w:cs="Arial"/>
          <w:sz w:val="22"/>
        </w:rPr>
        <w:t xml:space="preserve">rocedures </w:t>
      </w:r>
    </w:p>
    <w:p w14:paraId="692D6E91" w14:textId="3111DBDF" w:rsidR="00596EED" w:rsidRPr="00561AB1" w:rsidRDefault="00EE422C" w:rsidP="00217A99">
      <w:pPr>
        <w:tabs>
          <w:tab w:val="center" w:pos="3467"/>
          <w:tab w:val="center" w:pos="4829"/>
        </w:tabs>
        <w:spacing w:after="338"/>
        <w:ind w:left="567" w:hanging="567"/>
        <w:jc w:val="both"/>
        <w:rPr>
          <w:rFonts w:ascii="Arial" w:hAnsi="Arial" w:cs="Arial"/>
          <w:sz w:val="22"/>
        </w:rPr>
      </w:pPr>
      <w:r w:rsidRPr="00561AB1">
        <w:rPr>
          <w:rFonts w:ascii="Arial" w:hAnsi="Arial" w:cs="Arial"/>
          <w:b/>
          <w:sz w:val="22"/>
        </w:rPr>
        <w:t>3.1</w:t>
      </w:r>
      <w:r w:rsidRPr="00561AB1">
        <w:rPr>
          <w:rFonts w:ascii="Arial" w:hAnsi="Arial" w:cs="Arial"/>
          <w:sz w:val="22"/>
        </w:rPr>
        <w:t xml:space="preserve"> ​ </w:t>
      </w:r>
      <w:r w:rsidR="00307878" w:rsidRPr="00561AB1">
        <w:rPr>
          <w:rFonts w:ascii="Arial" w:hAnsi="Arial" w:cs="Arial"/>
          <w:sz w:val="22"/>
        </w:rPr>
        <w:tab/>
      </w:r>
      <w:r w:rsidR="00217A99" w:rsidRPr="00561AB1">
        <w:rPr>
          <w:rFonts w:ascii="Arial" w:hAnsi="Arial" w:cs="Arial"/>
          <w:b/>
          <w:sz w:val="22"/>
        </w:rPr>
        <w:t xml:space="preserve">Discussion of </w:t>
      </w:r>
      <w:r w:rsidR="00C1359F" w:rsidRPr="00561AB1">
        <w:rPr>
          <w:rFonts w:ascii="Arial" w:hAnsi="Arial" w:cs="Arial"/>
          <w:b/>
          <w:sz w:val="22"/>
        </w:rPr>
        <w:t>concern -</w:t>
      </w:r>
      <w:r w:rsidRPr="00561AB1">
        <w:rPr>
          <w:rFonts w:ascii="Arial" w:hAnsi="Arial" w:cs="Arial"/>
          <w:b/>
          <w:sz w:val="22"/>
        </w:rPr>
        <w:t xml:space="preserve"> </w:t>
      </w:r>
      <w:r w:rsidRPr="00561AB1">
        <w:rPr>
          <w:rFonts w:ascii="Arial" w:hAnsi="Arial" w:cs="Arial"/>
          <w:sz w:val="22"/>
        </w:rPr>
        <w:t>​</w:t>
      </w:r>
      <w:r w:rsidRPr="00561AB1">
        <w:rPr>
          <w:rFonts w:ascii="Arial" w:hAnsi="Arial" w:cs="Arial"/>
          <w:sz w:val="22"/>
        </w:rPr>
        <w:tab/>
        <w:t xml:space="preserve">Issued </w:t>
      </w:r>
      <w:r w:rsidRPr="00DC143B">
        <w:rPr>
          <w:rFonts w:ascii="Arial" w:hAnsi="Arial" w:cs="Arial"/>
          <w:color w:val="auto"/>
          <w:sz w:val="22"/>
        </w:rPr>
        <w:t>by a</w:t>
      </w:r>
      <w:r w:rsidR="00DE0B42" w:rsidRPr="00DC143B">
        <w:rPr>
          <w:rFonts w:ascii="Arial" w:hAnsi="Arial" w:cs="Arial"/>
          <w:color w:val="auto"/>
          <w:sz w:val="22"/>
        </w:rPr>
        <w:t xml:space="preserve"> </w:t>
      </w:r>
      <w:r w:rsidR="00B82645" w:rsidRPr="00DC143B">
        <w:rPr>
          <w:rFonts w:ascii="Arial" w:hAnsi="Arial" w:cs="Arial"/>
          <w:color w:val="auto"/>
          <w:sz w:val="22"/>
        </w:rPr>
        <w:t xml:space="preserve">Pathway Leader </w:t>
      </w:r>
      <w:r w:rsidR="00217A99" w:rsidRPr="00DC143B">
        <w:rPr>
          <w:rFonts w:ascii="Arial" w:hAnsi="Arial" w:cs="Arial"/>
          <w:color w:val="auto"/>
          <w:sz w:val="22"/>
        </w:rPr>
        <w:t xml:space="preserve">or subject </w:t>
      </w:r>
      <w:proofErr w:type="gramStart"/>
      <w:r w:rsidR="00217A99" w:rsidRPr="00561AB1">
        <w:rPr>
          <w:rFonts w:ascii="Arial" w:hAnsi="Arial" w:cs="Arial"/>
          <w:sz w:val="22"/>
        </w:rPr>
        <w:t>teacher</w:t>
      </w:r>
      <w:proofErr w:type="gramEnd"/>
      <w:r w:rsidR="00DE0B42" w:rsidRPr="00561AB1">
        <w:rPr>
          <w:rFonts w:ascii="Arial" w:hAnsi="Arial" w:cs="Arial"/>
          <w:sz w:val="22"/>
        </w:rPr>
        <w:t xml:space="preserve"> </w:t>
      </w:r>
      <w:r w:rsidRPr="00561AB1">
        <w:rPr>
          <w:rFonts w:ascii="Arial" w:hAnsi="Arial" w:cs="Arial"/>
          <w:sz w:val="22"/>
        </w:rPr>
        <w:t xml:space="preserve"> </w:t>
      </w:r>
    </w:p>
    <w:p w14:paraId="0EF7B215" w14:textId="77777777" w:rsidR="00596EED" w:rsidRPr="00DC143B" w:rsidRDefault="00EE422C" w:rsidP="00217A99">
      <w:pPr>
        <w:numPr>
          <w:ilvl w:val="0"/>
          <w:numId w:val="2"/>
        </w:numPr>
        <w:ind w:left="1134" w:hanging="567"/>
        <w:jc w:val="both"/>
        <w:rPr>
          <w:rFonts w:ascii="Arial" w:hAnsi="Arial" w:cs="Arial"/>
          <w:color w:val="auto"/>
          <w:sz w:val="22"/>
        </w:rPr>
      </w:pPr>
      <w:r w:rsidRPr="00561AB1">
        <w:rPr>
          <w:rFonts w:ascii="Arial" w:hAnsi="Arial" w:cs="Arial"/>
          <w:sz w:val="22"/>
        </w:rPr>
        <w:t xml:space="preserve">Students will be issued with a verbal warning </w:t>
      </w:r>
      <w:proofErr w:type="gramStart"/>
      <w:r w:rsidRPr="00561AB1">
        <w:rPr>
          <w:rFonts w:ascii="Arial" w:hAnsi="Arial" w:cs="Arial"/>
          <w:sz w:val="22"/>
        </w:rPr>
        <w:t>as a result of</w:t>
      </w:r>
      <w:proofErr w:type="gramEnd"/>
      <w:r w:rsidRPr="00561AB1">
        <w:rPr>
          <w:rFonts w:ascii="Arial" w:hAnsi="Arial" w:cs="Arial"/>
          <w:sz w:val="22"/>
        </w:rPr>
        <w:t xml:space="preserve"> not meeting the </w:t>
      </w:r>
      <w:r w:rsidR="00DE0B42" w:rsidRPr="00561AB1">
        <w:rPr>
          <w:rFonts w:ascii="Arial" w:hAnsi="Arial" w:cs="Arial"/>
          <w:sz w:val="22"/>
        </w:rPr>
        <w:t>PPC&amp;</w:t>
      </w:r>
      <w:r w:rsidR="00DE0B42" w:rsidRPr="00DC143B">
        <w:rPr>
          <w:rFonts w:ascii="Arial" w:hAnsi="Arial" w:cs="Arial"/>
          <w:color w:val="auto"/>
          <w:sz w:val="22"/>
        </w:rPr>
        <w:t xml:space="preserve">SSFC </w:t>
      </w:r>
      <w:r w:rsidRPr="00DC143B">
        <w:rPr>
          <w:rFonts w:ascii="Arial" w:hAnsi="Arial" w:cs="Arial"/>
          <w:color w:val="auto"/>
          <w:sz w:val="22"/>
        </w:rPr>
        <w:t xml:space="preserve">expectations as outlined in the </w:t>
      </w:r>
      <w:r w:rsidR="00DE0B42" w:rsidRPr="00DC143B">
        <w:rPr>
          <w:rFonts w:ascii="Arial" w:hAnsi="Arial" w:cs="Arial"/>
          <w:color w:val="auto"/>
          <w:sz w:val="22"/>
        </w:rPr>
        <w:t>Student Charter.</w:t>
      </w:r>
    </w:p>
    <w:p w14:paraId="4F777757" w14:textId="73D5D5FD" w:rsidR="00596EED" w:rsidRPr="00561AB1" w:rsidRDefault="00EE422C" w:rsidP="00217A99">
      <w:pPr>
        <w:numPr>
          <w:ilvl w:val="0"/>
          <w:numId w:val="2"/>
        </w:numPr>
        <w:ind w:left="1134" w:hanging="567"/>
        <w:jc w:val="both"/>
        <w:rPr>
          <w:rFonts w:ascii="Arial" w:hAnsi="Arial" w:cs="Arial"/>
          <w:sz w:val="22"/>
        </w:rPr>
      </w:pPr>
      <w:r w:rsidRPr="00DC143B">
        <w:rPr>
          <w:rFonts w:ascii="Arial" w:hAnsi="Arial" w:cs="Arial"/>
          <w:color w:val="auto"/>
          <w:sz w:val="22"/>
        </w:rPr>
        <w:t>A verbal warning will be us</w:t>
      </w:r>
      <w:r w:rsidR="00AF0E84" w:rsidRPr="00DC143B">
        <w:rPr>
          <w:rFonts w:ascii="Arial" w:hAnsi="Arial" w:cs="Arial"/>
          <w:color w:val="auto"/>
          <w:sz w:val="22"/>
        </w:rPr>
        <w:t xml:space="preserve">ually implemented by a </w:t>
      </w:r>
      <w:r w:rsidR="00154499" w:rsidRPr="00DC143B">
        <w:rPr>
          <w:rFonts w:ascii="Arial" w:hAnsi="Arial" w:cs="Arial"/>
          <w:color w:val="auto"/>
          <w:sz w:val="22"/>
        </w:rPr>
        <w:t xml:space="preserve">Pathway Leader </w:t>
      </w:r>
      <w:r w:rsidR="00C1359F" w:rsidRPr="00DC143B">
        <w:rPr>
          <w:rFonts w:ascii="Arial" w:hAnsi="Arial" w:cs="Arial"/>
          <w:color w:val="auto"/>
          <w:sz w:val="22"/>
        </w:rPr>
        <w:t>or subject teacher</w:t>
      </w:r>
      <w:r w:rsidRPr="00DC143B">
        <w:rPr>
          <w:rFonts w:ascii="Arial" w:hAnsi="Arial" w:cs="Arial"/>
          <w:color w:val="auto"/>
          <w:sz w:val="22"/>
        </w:rPr>
        <w:t xml:space="preserve"> but in exceptional circumstances may be issued by a</w:t>
      </w:r>
      <w:r w:rsidR="00154499" w:rsidRPr="00DC143B">
        <w:rPr>
          <w:rFonts w:ascii="Arial" w:hAnsi="Arial" w:cs="Arial"/>
          <w:color w:val="auto"/>
          <w:sz w:val="22"/>
        </w:rPr>
        <w:t>ny member of the academic</w:t>
      </w:r>
      <w:r w:rsidR="00046DEC" w:rsidRPr="00DC143B">
        <w:rPr>
          <w:rFonts w:ascii="Arial" w:hAnsi="Arial" w:cs="Arial"/>
          <w:color w:val="auto"/>
          <w:sz w:val="22"/>
        </w:rPr>
        <w:t>,</w:t>
      </w:r>
      <w:r w:rsidR="00386A76" w:rsidRPr="00DC143B">
        <w:rPr>
          <w:rFonts w:ascii="Arial" w:hAnsi="Arial" w:cs="Arial"/>
          <w:color w:val="auto"/>
          <w:sz w:val="22"/>
        </w:rPr>
        <w:t xml:space="preserve"> support or</w:t>
      </w:r>
      <w:r w:rsidR="00046DEC" w:rsidRPr="00DC143B">
        <w:rPr>
          <w:rFonts w:ascii="Arial" w:hAnsi="Arial" w:cs="Arial"/>
          <w:color w:val="auto"/>
          <w:sz w:val="22"/>
        </w:rPr>
        <w:t xml:space="preserve"> LRC Team</w:t>
      </w:r>
      <w:r w:rsidR="00AF0E84" w:rsidRPr="00DC143B">
        <w:rPr>
          <w:rFonts w:ascii="Arial" w:hAnsi="Arial" w:cs="Arial"/>
          <w:color w:val="auto"/>
          <w:sz w:val="22"/>
        </w:rPr>
        <w:t xml:space="preserve">. </w:t>
      </w:r>
      <w:r w:rsidRPr="00DC143B">
        <w:rPr>
          <w:rFonts w:ascii="Arial" w:hAnsi="Arial" w:cs="Arial"/>
          <w:color w:val="auto"/>
          <w:sz w:val="22"/>
        </w:rPr>
        <w:t xml:space="preserve">At </w:t>
      </w:r>
      <w:r w:rsidR="00C1359F" w:rsidRPr="00DC143B">
        <w:rPr>
          <w:rFonts w:ascii="Arial" w:hAnsi="Arial" w:cs="Arial"/>
          <w:color w:val="auto"/>
          <w:sz w:val="22"/>
        </w:rPr>
        <w:t>this stage intervention</w:t>
      </w:r>
      <w:r w:rsidRPr="00DC143B">
        <w:rPr>
          <w:rFonts w:ascii="Arial" w:hAnsi="Arial" w:cs="Arial"/>
          <w:color w:val="auto"/>
          <w:sz w:val="22"/>
        </w:rPr>
        <w:t xml:space="preserve"> </w:t>
      </w:r>
      <w:r w:rsidR="00C1359F" w:rsidRPr="00DC143B">
        <w:rPr>
          <w:rFonts w:ascii="Arial" w:hAnsi="Arial" w:cs="Arial"/>
          <w:color w:val="auto"/>
          <w:sz w:val="22"/>
        </w:rPr>
        <w:t>is</w:t>
      </w:r>
      <w:r w:rsidRPr="00DC143B">
        <w:rPr>
          <w:rFonts w:ascii="Arial" w:hAnsi="Arial" w:cs="Arial"/>
          <w:color w:val="auto"/>
          <w:sz w:val="22"/>
        </w:rPr>
        <w:t xml:space="preserve"> key, so targets/expectations and identified areas of support for the student to achieve these targets, will be agreed. </w:t>
      </w:r>
      <w:r w:rsidR="00C1359F" w:rsidRPr="00DC143B">
        <w:rPr>
          <w:rFonts w:ascii="Arial" w:hAnsi="Arial" w:cs="Arial"/>
          <w:color w:val="auto"/>
          <w:sz w:val="22"/>
        </w:rPr>
        <w:t xml:space="preserve">Discussion will be recorded under </w:t>
      </w:r>
      <w:r w:rsidR="00BD0272" w:rsidRPr="00DC143B">
        <w:rPr>
          <w:rFonts w:ascii="Arial" w:hAnsi="Arial" w:cs="Arial"/>
          <w:color w:val="auto"/>
          <w:sz w:val="22"/>
        </w:rPr>
        <w:t xml:space="preserve">Behaviours </w:t>
      </w:r>
      <w:r w:rsidR="00C1359F" w:rsidRPr="00561AB1">
        <w:rPr>
          <w:rFonts w:ascii="Arial" w:hAnsi="Arial" w:cs="Arial"/>
          <w:sz w:val="22"/>
        </w:rPr>
        <w:t>on ILP</w:t>
      </w:r>
    </w:p>
    <w:p w14:paraId="352A28C9" w14:textId="77777777" w:rsidR="00596EED" w:rsidRPr="00561AB1" w:rsidRDefault="00EE422C" w:rsidP="00217A99">
      <w:pPr>
        <w:numPr>
          <w:ilvl w:val="0"/>
          <w:numId w:val="2"/>
        </w:numPr>
        <w:spacing w:after="242"/>
        <w:ind w:left="1134" w:hanging="567"/>
        <w:jc w:val="both"/>
        <w:rPr>
          <w:rFonts w:ascii="Arial" w:hAnsi="Arial" w:cs="Arial"/>
          <w:sz w:val="22"/>
        </w:rPr>
      </w:pPr>
      <w:r w:rsidRPr="00561AB1">
        <w:rPr>
          <w:rFonts w:ascii="Arial" w:hAnsi="Arial" w:cs="Arial"/>
          <w:sz w:val="22"/>
        </w:rPr>
        <w:t xml:space="preserve">If the student does not demonstrate any significant improvement in meeting the targets further disciplinary action will be implemented. </w:t>
      </w:r>
    </w:p>
    <w:p w14:paraId="2D6B7B3E" w14:textId="1360A162" w:rsidR="00596EED" w:rsidRPr="00561AB1" w:rsidRDefault="00EE422C" w:rsidP="00217A99">
      <w:pPr>
        <w:tabs>
          <w:tab w:val="center" w:pos="7111"/>
        </w:tabs>
        <w:spacing w:after="338"/>
        <w:ind w:left="567" w:hanging="567"/>
        <w:jc w:val="both"/>
        <w:rPr>
          <w:rFonts w:ascii="Arial" w:hAnsi="Arial" w:cs="Arial"/>
          <w:sz w:val="22"/>
        </w:rPr>
      </w:pPr>
      <w:r w:rsidRPr="00561AB1">
        <w:rPr>
          <w:rFonts w:ascii="Arial" w:hAnsi="Arial" w:cs="Arial"/>
          <w:b/>
          <w:sz w:val="22"/>
        </w:rPr>
        <w:t xml:space="preserve">3.2 </w:t>
      </w:r>
      <w:r w:rsidR="00307878" w:rsidRPr="00561AB1">
        <w:rPr>
          <w:rFonts w:ascii="Arial" w:hAnsi="Arial" w:cs="Arial"/>
          <w:b/>
          <w:sz w:val="22"/>
        </w:rPr>
        <w:tab/>
      </w:r>
      <w:r w:rsidRPr="00561AB1">
        <w:rPr>
          <w:rFonts w:ascii="Arial" w:hAnsi="Arial" w:cs="Arial"/>
          <w:b/>
          <w:sz w:val="22"/>
        </w:rPr>
        <w:t>First Formal Warning</w:t>
      </w:r>
      <w:r w:rsidR="00AF0E84" w:rsidRPr="00561AB1">
        <w:rPr>
          <w:rFonts w:ascii="Arial" w:hAnsi="Arial" w:cs="Arial"/>
          <w:b/>
          <w:sz w:val="22"/>
        </w:rPr>
        <w:t xml:space="preserve"> (</w:t>
      </w:r>
      <w:r w:rsidR="00C1359F" w:rsidRPr="00561AB1">
        <w:rPr>
          <w:rFonts w:ascii="Arial" w:hAnsi="Arial" w:cs="Arial"/>
          <w:b/>
          <w:sz w:val="22"/>
        </w:rPr>
        <w:t>Stage 1</w:t>
      </w:r>
      <w:r w:rsidR="00AF0E84" w:rsidRPr="00561AB1">
        <w:rPr>
          <w:rFonts w:ascii="Arial" w:hAnsi="Arial" w:cs="Arial"/>
          <w:b/>
          <w:sz w:val="22"/>
        </w:rPr>
        <w:t>)</w:t>
      </w:r>
      <w:r w:rsidR="00AF0E84" w:rsidRPr="00561AB1">
        <w:rPr>
          <w:rFonts w:ascii="Arial" w:hAnsi="Arial" w:cs="Arial"/>
          <w:sz w:val="22"/>
        </w:rPr>
        <w:t xml:space="preserve"> - Issued by a Progress Tutor</w:t>
      </w:r>
      <w:r w:rsidR="00C1359F" w:rsidRPr="00561AB1">
        <w:rPr>
          <w:rFonts w:ascii="Arial" w:hAnsi="Arial" w:cs="Arial"/>
          <w:sz w:val="22"/>
        </w:rPr>
        <w:t xml:space="preserve"> or </w:t>
      </w:r>
      <w:r w:rsidR="00251B73" w:rsidRPr="00561AB1">
        <w:rPr>
          <w:rFonts w:ascii="Arial" w:hAnsi="Arial" w:cs="Arial"/>
          <w:sz w:val="22"/>
        </w:rPr>
        <w:t>S</w:t>
      </w:r>
      <w:r w:rsidR="00C1359F" w:rsidRPr="00561AB1">
        <w:rPr>
          <w:rFonts w:ascii="Arial" w:hAnsi="Arial" w:cs="Arial"/>
          <w:sz w:val="22"/>
        </w:rPr>
        <w:t xml:space="preserve">ubject </w:t>
      </w:r>
      <w:r w:rsidR="00251B73" w:rsidRPr="00561AB1">
        <w:rPr>
          <w:rFonts w:ascii="Arial" w:hAnsi="Arial" w:cs="Arial"/>
          <w:sz w:val="22"/>
        </w:rPr>
        <w:t>T</w:t>
      </w:r>
      <w:r w:rsidR="00C1359F" w:rsidRPr="00561AB1">
        <w:rPr>
          <w:rFonts w:ascii="Arial" w:hAnsi="Arial" w:cs="Arial"/>
          <w:sz w:val="22"/>
        </w:rPr>
        <w:t>eacher</w:t>
      </w:r>
      <w:r w:rsidR="00AF0E84" w:rsidRPr="00561AB1">
        <w:rPr>
          <w:rFonts w:ascii="Arial" w:hAnsi="Arial" w:cs="Arial"/>
          <w:sz w:val="22"/>
        </w:rPr>
        <w:t xml:space="preserve"> (or a suitable designated manager)</w:t>
      </w:r>
      <w:r w:rsidR="00AF0E84" w:rsidRPr="00561AB1">
        <w:rPr>
          <w:rFonts w:ascii="Arial" w:hAnsi="Arial" w:cs="Arial"/>
          <w:sz w:val="22"/>
        </w:rPr>
        <w:tab/>
      </w:r>
      <w:r w:rsidRPr="00561AB1">
        <w:rPr>
          <w:rFonts w:ascii="Arial" w:hAnsi="Arial" w:cs="Arial"/>
          <w:sz w:val="22"/>
        </w:rPr>
        <w:t xml:space="preserve"> </w:t>
      </w:r>
    </w:p>
    <w:p w14:paraId="0F63B34C" w14:textId="77777777" w:rsidR="00596EED" w:rsidRPr="00561AB1" w:rsidRDefault="00EE422C" w:rsidP="00217A99">
      <w:pPr>
        <w:numPr>
          <w:ilvl w:val="0"/>
          <w:numId w:val="3"/>
        </w:numPr>
        <w:ind w:left="1134" w:hanging="567"/>
        <w:jc w:val="both"/>
        <w:rPr>
          <w:rFonts w:ascii="Arial" w:hAnsi="Arial" w:cs="Arial"/>
          <w:sz w:val="22"/>
        </w:rPr>
      </w:pPr>
      <w:r w:rsidRPr="00561AB1">
        <w:rPr>
          <w:rFonts w:ascii="Arial" w:hAnsi="Arial" w:cs="Arial"/>
          <w:sz w:val="22"/>
        </w:rPr>
        <w:lastRenderedPageBreak/>
        <w:t xml:space="preserve">Students will progress to a first formal warning </w:t>
      </w:r>
      <w:proofErr w:type="gramStart"/>
      <w:r w:rsidRPr="00561AB1">
        <w:rPr>
          <w:rFonts w:ascii="Arial" w:hAnsi="Arial" w:cs="Arial"/>
          <w:sz w:val="22"/>
        </w:rPr>
        <w:t>as a result of</w:t>
      </w:r>
      <w:proofErr w:type="gramEnd"/>
      <w:r w:rsidRPr="00561AB1">
        <w:rPr>
          <w:rFonts w:ascii="Arial" w:hAnsi="Arial" w:cs="Arial"/>
          <w:sz w:val="22"/>
        </w:rPr>
        <w:t xml:space="preserve"> not meeting the targets set through the </w:t>
      </w:r>
      <w:r w:rsidR="00C1359F" w:rsidRPr="00561AB1">
        <w:rPr>
          <w:rFonts w:ascii="Arial" w:hAnsi="Arial" w:cs="Arial"/>
          <w:sz w:val="22"/>
        </w:rPr>
        <w:t>discussion of concern</w:t>
      </w:r>
      <w:r w:rsidRPr="00561AB1">
        <w:rPr>
          <w:rFonts w:ascii="Arial" w:hAnsi="Arial" w:cs="Arial"/>
          <w:sz w:val="22"/>
        </w:rPr>
        <w:t xml:space="preserve">.  </w:t>
      </w:r>
    </w:p>
    <w:p w14:paraId="7EE21FCE" w14:textId="5AE64894" w:rsidR="003178E1" w:rsidRPr="00DC143B" w:rsidRDefault="004365B0" w:rsidP="003178E1">
      <w:pPr>
        <w:numPr>
          <w:ilvl w:val="0"/>
          <w:numId w:val="3"/>
        </w:numPr>
        <w:ind w:left="1134" w:hanging="567"/>
        <w:jc w:val="both"/>
        <w:rPr>
          <w:rFonts w:ascii="Arial" w:hAnsi="Arial" w:cs="Arial"/>
          <w:color w:val="auto"/>
          <w:sz w:val="22"/>
        </w:rPr>
      </w:pPr>
      <w:r w:rsidRPr="00DC143B">
        <w:rPr>
          <w:rFonts w:ascii="Arial" w:hAnsi="Arial" w:cs="Arial"/>
          <w:color w:val="auto"/>
          <w:sz w:val="22"/>
        </w:rPr>
        <w:t xml:space="preserve">Subject </w:t>
      </w:r>
      <w:r w:rsidR="00A55EC3" w:rsidRPr="00DC143B">
        <w:rPr>
          <w:rFonts w:ascii="Arial" w:hAnsi="Arial" w:cs="Arial"/>
          <w:color w:val="auto"/>
          <w:sz w:val="22"/>
        </w:rPr>
        <w:t xml:space="preserve">Teacher </w:t>
      </w:r>
      <w:r w:rsidR="00EE422C" w:rsidRPr="00DC143B">
        <w:rPr>
          <w:rFonts w:ascii="Arial" w:hAnsi="Arial" w:cs="Arial"/>
          <w:color w:val="auto"/>
          <w:sz w:val="22"/>
        </w:rPr>
        <w:t xml:space="preserve">will consult with </w:t>
      </w:r>
      <w:r w:rsidR="00AF0E84" w:rsidRPr="00DC143B">
        <w:rPr>
          <w:rFonts w:ascii="Arial" w:hAnsi="Arial" w:cs="Arial"/>
          <w:color w:val="auto"/>
          <w:sz w:val="22"/>
        </w:rPr>
        <w:t xml:space="preserve">faculty staff, </w:t>
      </w:r>
      <w:r w:rsidR="00EE422C" w:rsidRPr="00DC143B">
        <w:rPr>
          <w:rFonts w:ascii="Arial" w:hAnsi="Arial" w:cs="Arial"/>
          <w:color w:val="auto"/>
          <w:sz w:val="22"/>
        </w:rPr>
        <w:t>as appropriate, prior to a meeting</w:t>
      </w:r>
      <w:r w:rsidR="00DC143B">
        <w:rPr>
          <w:rFonts w:ascii="Arial" w:hAnsi="Arial" w:cs="Arial"/>
          <w:color w:val="auto"/>
          <w:sz w:val="22"/>
        </w:rPr>
        <w:t>.</w:t>
      </w:r>
    </w:p>
    <w:p w14:paraId="43EB20B1" w14:textId="47A526F4" w:rsidR="00596EED" w:rsidRPr="00561AB1" w:rsidRDefault="00EE422C" w:rsidP="003178E1">
      <w:pPr>
        <w:numPr>
          <w:ilvl w:val="0"/>
          <w:numId w:val="3"/>
        </w:numPr>
        <w:ind w:left="1134" w:hanging="567"/>
        <w:jc w:val="both"/>
        <w:rPr>
          <w:rFonts w:ascii="Arial" w:hAnsi="Arial" w:cs="Arial"/>
          <w:sz w:val="22"/>
        </w:rPr>
      </w:pPr>
      <w:r w:rsidRPr="00DC143B">
        <w:rPr>
          <w:rFonts w:ascii="Arial" w:hAnsi="Arial" w:cs="Arial"/>
          <w:color w:val="auto"/>
          <w:sz w:val="22"/>
        </w:rPr>
        <w:t xml:space="preserve">There will be a formal meeting held with the student and </w:t>
      </w:r>
      <w:r w:rsidR="00AF0E84" w:rsidRPr="00DC143B">
        <w:rPr>
          <w:rFonts w:ascii="Arial" w:hAnsi="Arial" w:cs="Arial"/>
          <w:color w:val="auto"/>
          <w:sz w:val="22"/>
        </w:rPr>
        <w:t xml:space="preserve">their </w:t>
      </w:r>
      <w:r w:rsidR="00A55EC3" w:rsidRPr="00DC143B">
        <w:rPr>
          <w:rFonts w:ascii="Arial" w:hAnsi="Arial" w:cs="Arial"/>
          <w:color w:val="auto"/>
          <w:sz w:val="22"/>
        </w:rPr>
        <w:t>Subject Teacher</w:t>
      </w:r>
      <w:r w:rsidR="00AF0E84" w:rsidRPr="00DC143B">
        <w:rPr>
          <w:rFonts w:ascii="Arial" w:hAnsi="Arial" w:cs="Arial"/>
          <w:color w:val="auto"/>
          <w:sz w:val="22"/>
        </w:rPr>
        <w:t xml:space="preserve">. </w:t>
      </w:r>
      <w:r w:rsidRPr="00DC143B">
        <w:rPr>
          <w:rFonts w:ascii="Arial" w:hAnsi="Arial" w:cs="Arial"/>
          <w:color w:val="auto"/>
          <w:sz w:val="22"/>
        </w:rPr>
        <w:t xml:space="preserve">However, in exceptional circumstances the meeting may be held by a </w:t>
      </w:r>
      <w:r w:rsidR="00AF0E84" w:rsidRPr="00DC143B">
        <w:rPr>
          <w:rFonts w:ascii="Arial" w:hAnsi="Arial" w:cs="Arial"/>
          <w:color w:val="auto"/>
          <w:sz w:val="22"/>
        </w:rPr>
        <w:t xml:space="preserve">DFM or FM. </w:t>
      </w:r>
      <w:r w:rsidRPr="00DC143B">
        <w:rPr>
          <w:rFonts w:ascii="Arial" w:hAnsi="Arial" w:cs="Arial"/>
          <w:color w:val="auto"/>
          <w:sz w:val="22"/>
        </w:rPr>
        <w:t xml:space="preserve">The outcome of this meeting </w:t>
      </w:r>
      <w:r w:rsidR="00217A99" w:rsidRPr="00DC143B">
        <w:rPr>
          <w:rFonts w:ascii="Arial" w:hAnsi="Arial" w:cs="Arial"/>
          <w:color w:val="auto"/>
          <w:sz w:val="22"/>
        </w:rPr>
        <w:t xml:space="preserve">will be recorded on the ILP </w:t>
      </w:r>
      <w:r w:rsidRPr="00DC143B">
        <w:rPr>
          <w:rFonts w:ascii="Arial" w:hAnsi="Arial" w:cs="Arial"/>
          <w:color w:val="auto"/>
          <w:sz w:val="22"/>
        </w:rPr>
        <w:t xml:space="preserve">which </w:t>
      </w:r>
      <w:r w:rsidRPr="00561AB1">
        <w:rPr>
          <w:rFonts w:ascii="Arial" w:hAnsi="Arial" w:cs="Arial"/>
          <w:sz w:val="22"/>
        </w:rPr>
        <w:t xml:space="preserve">will incorporate targets/expectations and support.  </w:t>
      </w:r>
    </w:p>
    <w:p w14:paraId="2E51EDB5" w14:textId="77777777" w:rsidR="00307878" w:rsidRPr="00561AB1" w:rsidRDefault="00307878" w:rsidP="00217A99">
      <w:pPr>
        <w:spacing w:after="5"/>
        <w:ind w:left="1134" w:hanging="567"/>
        <w:jc w:val="both"/>
        <w:rPr>
          <w:rFonts w:ascii="Arial" w:hAnsi="Arial" w:cs="Arial"/>
          <w:sz w:val="22"/>
        </w:rPr>
      </w:pPr>
    </w:p>
    <w:p w14:paraId="18191691" w14:textId="77777777" w:rsidR="00596EED" w:rsidRPr="00561AB1" w:rsidRDefault="00EE422C" w:rsidP="00217A99">
      <w:pPr>
        <w:numPr>
          <w:ilvl w:val="0"/>
          <w:numId w:val="3"/>
        </w:numPr>
        <w:ind w:left="1134" w:hanging="567"/>
        <w:jc w:val="both"/>
        <w:rPr>
          <w:rFonts w:ascii="Arial" w:hAnsi="Arial" w:cs="Arial"/>
          <w:sz w:val="22"/>
        </w:rPr>
      </w:pPr>
      <w:r w:rsidRPr="00561AB1">
        <w:rPr>
          <w:rFonts w:ascii="Arial" w:hAnsi="Arial" w:cs="Arial"/>
          <w:sz w:val="22"/>
        </w:rPr>
        <w:t>Students</w:t>
      </w:r>
      <w:r w:rsidR="00C1359F" w:rsidRPr="00561AB1">
        <w:rPr>
          <w:rFonts w:ascii="Arial" w:hAnsi="Arial" w:cs="Arial"/>
          <w:sz w:val="22"/>
        </w:rPr>
        <w:t xml:space="preserve"> will,</w:t>
      </w:r>
      <w:r w:rsidRPr="00561AB1">
        <w:rPr>
          <w:rFonts w:ascii="Arial" w:hAnsi="Arial" w:cs="Arial"/>
          <w:sz w:val="22"/>
        </w:rPr>
        <w:t xml:space="preserve"> and parent(s)/carer(s)</w:t>
      </w:r>
      <w:r w:rsidR="00C1359F" w:rsidRPr="00561AB1">
        <w:rPr>
          <w:rFonts w:ascii="Arial" w:hAnsi="Arial" w:cs="Arial"/>
          <w:sz w:val="22"/>
        </w:rPr>
        <w:t xml:space="preserve"> may</w:t>
      </w:r>
      <w:r w:rsidRPr="00561AB1">
        <w:rPr>
          <w:rFonts w:ascii="Arial" w:hAnsi="Arial" w:cs="Arial"/>
          <w:sz w:val="22"/>
        </w:rPr>
        <w:t xml:space="preserve"> be informed</w:t>
      </w:r>
      <w:r w:rsidR="00C1359F" w:rsidRPr="00561AB1">
        <w:rPr>
          <w:rFonts w:ascii="Arial" w:hAnsi="Arial" w:cs="Arial"/>
          <w:sz w:val="22"/>
        </w:rPr>
        <w:t xml:space="preserve"> </w:t>
      </w:r>
      <w:r w:rsidRPr="00561AB1">
        <w:rPr>
          <w:rFonts w:ascii="Arial" w:hAnsi="Arial" w:cs="Arial"/>
          <w:sz w:val="22"/>
        </w:rPr>
        <w:t xml:space="preserve">of the outcome of the meeting and will receive a copy of the associated targets/expectations and support.  </w:t>
      </w:r>
    </w:p>
    <w:p w14:paraId="15837C0A" w14:textId="4F7B2B1C" w:rsidR="00596EED" w:rsidRPr="00561AB1" w:rsidRDefault="00A55EC3" w:rsidP="00217A99">
      <w:pPr>
        <w:numPr>
          <w:ilvl w:val="0"/>
          <w:numId w:val="3"/>
        </w:numPr>
        <w:ind w:left="1134" w:hanging="567"/>
        <w:jc w:val="both"/>
        <w:rPr>
          <w:rFonts w:ascii="Arial" w:hAnsi="Arial" w:cs="Arial"/>
          <w:sz w:val="22"/>
        </w:rPr>
      </w:pPr>
      <w:r w:rsidRPr="00DC143B">
        <w:rPr>
          <w:rFonts w:ascii="Arial" w:hAnsi="Arial" w:cs="Arial"/>
          <w:color w:val="auto"/>
          <w:sz w:val="22"/>
        </w:rPr>
        <w:t xml:space="preserve">Pathway Leader </w:t>
      </w:r>
      <w:r w:rsidR="00C1359F" w:rsidRPr="00561AB1">
        <w:rPr>
          <w:rFonts w:ascii="Arial" w:hAnsi="Arial" w:cs="Arial"/>
          <w:sz w:val="22"/>
        </w:rPr>
        <w:t>or subject teacher</w:t>
      </w:r>
      <w:r w:rsidR="00AF0E84" w:rsidRPr="00561AB1">
        <w:rPr>
          <w:rFonts w:ascii="Arial" w:hAnsi="Arial" w:cs="Arial"/>
          <w:sz w:val="22"/>
        </w:rPr>
        <w:t xml:space="preserve"> </w:t>
      </w:r>
      <w:r w:rsidR="00EE422C" w:rsidRPr="00561AB1">
        <w:rPr>
          <w:rFonts w:ascii="Arial" w:hAnsi="Arial" w:cs="Arial"/>
          <w:sz w:val="22"/>
        </w:rPr>
        <w:t xml:space="preserve">will monitor the progress made by the students against associated targets/expectations. </w:t>
      </w:r>
    </w:p>
    <w:p w14:paraId="703A4A6C" w14:textId="77777777" w:rsidR="00596EED" w:rsidRPr="00561AB1" w:rsidRDefault="00EE422C" w:rsidP="00217A99">
      <w:pPr>
        <w:numPr>
          <w:ilvl w:val="0"/>
          <w:numId w:val="3"/>
        </w:numPr>
        <w:ind w:left="1134" w:hanging="567"/>
        <w:jc w:val="both"/>
        <w:rPr>
          <w:rFonts w:ascii="Arial" w:hAnsi="Arial" w:cs="Arial"/>
          <w:sz w:val="22"/>
        </w:rPr>
      </w:pPr>
      <w:r w:rsidRPr="00561AB1">
        <w:rPr>
          <w:rFonts w:ascii="Arial" w:hAnsi="Arial" w:cs="Arial"/>
          <w:sz w:val="22"/>
        </w:rPr>
        <w:t xml:space="preserve">Students will remain on a first </w:t>
      </w:r>
      <w:r w:rsidR="00C1359F" w:rsidRPr="00561AB1">
        <w:rPr>
          <w:rFonts w:ascii="Arial" w:hAnsi="Arial" w:cs="Arial"/>
          <w:sz w:val="22"/>
        </w:rPr>
        <w:t>stage</w:t>
      </w:r>
      <w:r w:rsidRPr="00561AB1">
        <w:rPr>
          <w:rFonts w:ascii="Arial" w:hAnsi="Arial" w:cs="Arial"/>
          <w:sz w:val="22"/>
        </w:rPr>
        <w:t xml:space="preserve">, unless recommended for a review by the </w:t>
      </w:r>
      <w:r w:rsidR="005733E0" w:rsidRPr="00561AB1">
        <w:rPr>
          <w:rFonts w:ascii="Arial" w:hAnsi="Arial" w:cs="Arial"/>
          <w:sz w:val="22"/>
        </w:rPr>
        <w:t>FM</w:t>
      </w:r>
      <w:r w:rsidR="00C1359F" w:rsidRPr="00561AB1">
        <w:rPr>
          <w:rFonts w:ascii="Arial" w:hAnsi="Arial" w:cs="Arial"/>
          <w:sz w:val="22"/>
        </w:rPr>
        <w:t>/DFM</w:t>
      </w:r>
      <w:r w:rsidR="005733E0" w:rsidRPr="00561AB1">
        <w:rPr>
          <w:rFonts w:ascii="Arial" w:hAnsi="Arial" w:cs="Arial"/>
          <w:sz w:val="22"/>
        </w:rPr>
        <w:t>.</w:t>
      </w:r>
    </w:p>
    <w:p w14:paraId="0745F352" w14:textId="4331A6BD" w:rsidR="00C1359F" w:rsidRPr="00561AB1" w:rsidRDefault="00EE422C" w:rsidP="00C1359F">
      <w:pPr>
        <w:spacing w:after="251" w:line="259" w:lineRule="auto"/>
        <w:ind w:left="567" w:hanging="567"/>
        <w:jc w:val="both"/>
        <w:rPr>
          <w:rFonts w:ascii="Arial" w:hAnsi="Arial" w:cs="Arial"/>
          <w:sz w:val="22"/>
        </w:rPr>
      </w:pPr>
      <w:r w:rsidRPr="00561AB1">
        <w:rPr>
          <w:rFonts w:ascii="Arial" w:hAnsi="Arial" w:cs="Arial"/>
          <w:b/>
          <w:sz w:val="22"/>
        </w:rPr>
        <w:t xml:space="preserve"> </w:t>
      </w:r>
      <w:r w:rsidR="003178E1" w:rsidRPr="00561AB1">
        <w:rPr>
          <w:rFonts w:ascii="Arial" w:hAnsi="Arial" w:cs="Arial"/>
          <w:b/>
          <w:sz w:val="22"/>
        </w:rPr>
        <w:t xml:space="preserve">3.3 </w:t>
      </w:r>
      <w:r w:rsidR="003178E1" w:rsidRPr="00561AB1">
        <w:rPr>
          <w:rFonts w:ascii="Arial" w:hAnsi="Arial" w:cs="Arial"/>
          <w:b/>
          <w:sz w:val="22"/>
        </w:rPr>
        <w:tab/>
      </w:r>
      <w:r w:rsidRPr="00561AB1">
        <w:rPr>
          <w:rFonts w:ascii="Arial" w:hAnsi="Arial" w:cs="Arial"/>
          <w:b/>
          <w:sz w:val="22"/>
        </w:rPr>
        <w:t>Second Formal Warning</w:t>
      </w:r>
      <w:r w:rsidR="00F74B7B" w:rsidRPr="00561AB1">
        <w:rPr>
          <w:rFonts w:ascii="Arial" w:hAnsi="Arial" w:cs="Arial"/>
          <w:b/>
          <w:sz w:val="22"/>
        </w:rPr>
        <w:t xml:space="preserve"> (</w:t>
      </w:r>
      <w:r w:rsidR="00C1359F" w:rsidRPr="00561AB1">
        <w:rPr>
          <w:rFonts w:ascii="Arial" w:hAnsi="Arial" w:cs="Arial"/>
          <w:b/>
          <w:sz w:val="22"/>
        </w:rPr>
        <w:t>Stage 2</w:t>
      </w:r>
      <w:r w:rsidR="005733E0" w:rsidRPr="00561AB1">
        <w:rPr>
          <w:rFonts w:ascii="Arial" w:hAnsi="Arial" w:cs="Arial"/>
          <w:b/>
          <w:sz w:val="22"/>
        </w:rPr>
        <w:t>)</w:t>
      </w:r>
      <w:r w:rsidRPr="00561AB1">
        <w:rPr>
          <w:rFonts w:ascii="Arial" w:hAnsi="Arial" w:cs="Arial"/>
          <w:b/>
          <w:sz w:val="22"/>
        </w:rPr>
        <w:t xml:space="preserve"> </w:t>
      </w:r>
      <w:r w:rsidRPr="00561AB1">
        <w:rPr>
          <w:rFonts w:ascii="Arial" w:hAnsi="Arial" w:cs="Arial"/>
          <w:sz w:val="22"/>
        </w:rPr>
        <w:t>-​</w:t>
      </w:r>
      <w:r w:rsidR="005733E0" w:rsidRPr="00561AB1">
        <w:rPr>
          <w:rFonts w:ascii="Arial" w:hAnsi="Arial" w:cs="Arial"/>
          <w:sz w:val="22"/>
        </w:rPr>
        <w:t xml:space="preserve"> issued by a </w:t>
      </w:r>
      <w:r w:rsidR="00A55EC3" w:rsidRPr="00DC143B">
        <w:rPr>
          <w:rFonts w:ascii="Arial" w:hAnsi="Arial" w:cs="Arial"/>
          <w:color w:val="auto"/>
          <w:sz w:val="22"/>
        </w:rPr>
        <w:t xml:space="preserve">Pathway Leader </w:t>
      </w:r>
    </w:p>
    <w:p w14:paraId="21943B6D" w14:textId="77777777" w:rsidR="00596EED" w:rsidRPr="00561AB1" w:rsidRDefault="00EE422C" w:rsidP="00C1359F">
      <w:pPr>
        <w:spacing w:after="251" w:line="259" w:lineRule="auto"/>
        <w:ind w:left="567" w:firstLine="0"/>
        <w:jc w:val="both"/>
        <w:rPr>
          <w:rFonts w:ascii="Arial" w:hAnsi="Arial" w:cs="Arial"/>
          <w:sz w:val="22"/>
        </w:rPr>
      </w:pPr>
      <w:r w:rsidRPr="00561AB1">
        <w:rPr>
          <w:rFonts w:ascii="Arial" w:hAnsi="Arial" w:cs="Arial"/>
          <w:sz w:val="22"/>
        </w:rPr>
        <w:t xml:space="preserve">Students will progress to </w:t>
      </w:r>
      <w:r w:rsidR="00C1359F" w:rsidRPr="00561AB1">
        <w:rPr>
          <w:rFonts w:ascii="Arial" w:hAnsi="Arial" w:cs="Arial"/>
          <w:sz w:val="22"/>
        </w:rPr>
        <w:t xml:space="preserve">the second stage on </w:t>
      </w:r>
      <w:r w:rsidRPr="00561AB1">
        <w:rPr>
          <w:rFonts w:ascii="Arial" w:hAnsi="Arial" w:cs="Arial"/>
          <w:sz w:val="22"/>
        </w:rPr>
        <w:t xml:space="preserve">a second formal warning </w:t>
      </w:r>
      <w:proofErr w:type="gramStart"/>
      <w:r w:rsidRPr="00561AB1">
        <w:rPr>
          <w:rFonts w:ascii="Arial" w:hAnsi="Arial" w:cs="Arial"/>
          <w:sz w:val="22"/>
        </w:rPr>
        <w:t>as a result of</w:t>
      </w:r>
      <w:proofErr w:type="gramEnd"/>
      <w:r w:rsidRPr="00561AB1">
        <w:rPr>
          <w:rFonts w:ascii="Arial" w:hAnsi="Arial" w:cs="Arial"/>
          <w:sz w:val="22"/>
        </w:rPr>
        <w:t xml:space="preserve"> not meeting the targets set at </w:t>
      </w:r>
      <w:r w:rsidR="00C1359F" w:rsidRPr="00561AB1">
        <w:rPr>
          <w:rFonts w:ascii="Arial" w:hAnsi="Arial" w:cs="Arial"/>
          <w:sz w:val="22"/>
        </w:rPr>
        <w:t>Stage 1</w:t>
      </w:r>
      <w:r w:rsidRPr="00561AB1">
        <w:rPr>
          <w:rFonts w:ascii="Arial" w:hAnsi="Arial" w:cs="Arial"/>
          <w:sz w:val="22"/>
        </w:rPr>
        <w:t xml:space="preserve">.  </w:t>
      </w:r>
    </w:p>
    <w:p w14:paraId="4EB885A3" w14:textId="62D68B22" w:rsidR="00596EED" w:rsidRPr="00DC143B" w:rsidRDefault="0051170E" w:rsidP="00217A99">
      <w:pPr>
        <w:numPr>
          <w:ilvl w:val="0"/>
          <w:numId w:val="4"/>
        </w:numPr>
        <w:ind w:left="1134" w:hanging="567"/>
        <w:jc w:val="both"/>
        <w:rPr>
          <w:rFonts w:ascii="Arial" w:hAnsi="Arial" w:cs="Arial"/>
          <w:color w:val="auto"/>
          <w:sz w:val="22"/>
        </w:rPr>
      </w:pPr>
      <w:r w:rsidRPr="00DC143B">
        <w:rPr>
          <w:rFonts w:ascii="Arial" w:hAnsi="Arial" w:cs="Arial"/>
          <w:color w:val="auto"/>
          <w:sz w:val="22"/>
        </w:rPr>
        <w:t xml:space="preserve">Pathway Leader </w:t>
      </w:r>
      <w:r w:rsidR="00EE422C" w:rsidRPr="00DC143B">
        <w:rPr>
          <w:rFonts w:ascii="Arial" w:hAnsi="Arial" w:cs="Arial"/>
          <w:color w:val="auto"/>
          <w:sz w:val="22"/>
        </w:rPr>
        <w:t xml:space="preserve">will consult with </w:t>
      </w:r>
      <w:r w:rsidR="00F74B7B" w:rsidRPr="00DC143B">
        <w:rPr>
          <w:rFonts w:ascii="Arial" w:hAnsi="Arial" w:cs="Arial"/>
          <w:color w:val="auto"/>
          <w:sz w:val="22"/>
        </w:rPr>
        <w:t xml:space="preserve">the faculty staff, </w:t>
      </w:r>
      <w:r w:rsidR="00EE422C" w:rsidRPr="00DC143B">
        <w:rPr>
          <w:rFonts w:ascii="Arial" w:hAnsi="Arial" w:cs="Arial"/>
          <w:color w:val="auto"/>
          <w:sz w:val="22"/>
        </w:rPr>
        <w:t xml:space="preserve">as appropriate, prior to a formal meeting. </w:t>
      </w:r>
    </w:p>
    <w:p w14:paraId="17EB8B2B" w14:textId="563BAAC3" w:rsidR="00DF5606" w:rsidRPr="00E66B12" w:rsidRDefault="00EE422C" w:rsidP="00315306">
      <w:pPr>
        <w:numPr>
          <w:ilvl w:val="0"/>
          <w:numId w:val="4"/>
        </w:numPr>
        <w:ind w:left="1134" w:hanging="567"/>
        <w:jc w:val="both"/>
        <w:rPr>
          <w:rFonts w:ascii="Arial" w:hAnsi="Arial" w:cs="Arial"/>
          <w:color w:val="auto"/>
          <w:sz w:val="22"/>
        </w:rPr>
      </w:pPr>
      <w:r w:rsidRPr="00DC143B">
        <w:rPr>
          <w:rFonts w:ascii="Arial" w:hAnsi="Arial" w:cs="Arial"/>
          <w:color w:val="auto"/>
          <w:sz w:val="22"/>
        </w:rPr>
        <w:t>There will be a formal meeting held with</w:t>
      </w:r>
      <w:r w:rsidR="00DF5606" w:rsidRPr="00DC143B">
        <w:rPr>
          <w:rFonts w:ascii="Arial" w:hAnsi="Arial" w:cs="Arial"/>
          <w:color w:val="auto"/>
          <w:sz w:val="22"/>
        </w:rPr>
        <w:t xml:space="preserve"> the student and </w:t>
      </w:r>
      <w:r w:rsidR="009F4540" w:rsidRPr="00DC143B">
        <w:rPr>
          <w:rFonts w:ascii="Arial" w:hAnsi="Arial" w:cs="Arial"/>
          <w:color w:val="auto"/>
          <w:sz w:val="22"/>
        </w:rPr>
        <w:t xml:space="preserve">Pathway Leader and in exceptional circumstances the </w:t>
      </w:r>
      <w:r w:rsidR="00DF5606" w:rsidRPr="00DC143B">
        <w:rPr>
          <w:rFonts w:ascii="Arial" w:hAnsi="Arial" w:cs="Arial"/>
          <w:color w:val="auto"/>
          <w:sz w:val="22"/>
        </w:rPr>
        <w:t xml:space="preserve">DFM or FM as appropriate. </w:t>
      </w:r>
      <w:r w:rsidRPr="00DC143B">
        <w:rPr>
          <w:rFonts w:ascii="Arial" w:hAnsi="Arial" w:cs="Arial"/>
          <w:color w:val="auto"/>
          <w:sz w:val="22"/>
        </w:rPr>
        <w:t xml:space="preserve">During the </w:t>
      </w:r>
      <w:r w:rsidRPr="00561AB1">
        <w:rPr>
          <w:rFonts w:ascii="Arial" w:hAnsi="Arial" w:cs="Arial"/>
          <w:sz w:val="22"/>
        </w:rPr>
        <w:t xml:space="preserve">meeting the student will receive a second formal </w:t>
      </w:r>
      <w:r w:rsidRPr="00E66B12">
        <w:rPr>
          <w:rFonts w:ascii="Arial" w:hAnsi="Arial" w:cs="Arial"/>
          <w:color w:val="auto"/>
          <w:sz w:val="22"/>
        </w:rPr>
        <w:t xml:space="preserve">warning as to their conduct. This will incorporate identified targets/expectations and support based upon their previous actions. A student may wish for their </w:t>
      </w:r>
      <w:r w:rsidR="00F1127F" w:rsidRPr="00E66B12">
        <w:rPr>
          <w:rFonts w:ascii="Arial" w:hAnsi="Arial" w:cs="Arial"/>
          <w:color w:val="auto"/>
          <w:sz w:val="22"/>
        </w:rPr>
        <w:t xml:space="preserve">Pathway Leader </w:t>
      </w:r>
      <w:r w:rsidRPr="00E66B12">
        <w:rPr>
          <w:rFonts w:ascii="Arial" w:hAnsi="Arial" w:cs="Arial"/>
          <w:color w:val="auto"/>
          <w:sz w:val="22"/>
        </w:rPr>
        <w:t>to be present at the meeting</w:t>
      </w:r>
      <w:r w:rsidR="00DF5606" w:rsidRPr="00E66B12">
        <w:rPr>
          <w:rFonts w:ascii="Arial" w:hAnsi="Arial" w:cs="Arial"/>
          <w:color w:val="auto"/>
          <w:sz w:val="22"/>
        </w:rPr>
        <w:t>.</w:t>
      </w:r>
    </w:p>
    <w:p w14:paraId="4246B901" w14:textId="4A12DA13" w:rsidR="00596EED" w:rsidRPr="00561AB1" w:rsidRDefault="00EE422C" w:rsidP="00315306">
      <w:pPr>
        <w:numPr>
          <w:ilvl w:val="0"/>
          <w:numId w:val="4"/>
        </w:numPr>
        <w:ind w:left="1134" w:hanging="567"/>
        <w:jc w:val="both"/>
        <w:rPr>
          <w:rFonts w:ascii="Arial" w:hAnsi="Arial" w:cs="Arial"/>
          <w:sz w:val="22"/>
        </w:rPr>
      </w:pPr>
      <w:r w:rsidRPr="00E66B12">
        <w:rPr>
          <w:rFonts w:ascii="Arial" w:hAnsi="Arial" w:cs="Arial"/>
          <w:color w:val="auto"/>
          <w:sz w:val="22"/>
        </w:rPr>
        <w:t>Students</w:t>
      </w:r>
      <w:r w:rsidR="00F1127F" w:rsidRPr="00E66B12">
        <w:rPr>
          <w:rFonts w:ascii="Arial" w:hAnsi="Arial" w:cs="Arial"/>
          <w:color w:val="auto"/>
          <w:sz w:val="22"/>
        </w:rPr>
        <w:t xml:space="preserve"> will</w:t>
      </w:r>
      <w:r w:rsidRPr="00E66B12">
        <w:rPr>
          <w:rFonts w:ascii="Arial" w:hAnsi="Arial" w:cs="Arial"/>
          <w:color w:val="auto"/>
          <w:sz w:val="22"/>
        </w:rPr>
        <w:t xml:space="preserve"> and parent(s)/carer(s) </w:t>
      </w:r>
      <w:r w:rsidR="00F1127F" w:rsidRPr="00E66B12">
        <w:rPr>
          <w:rFonts w:ascii="Arial" w:hAnsi="Arial" w:cs="Arial"/>
          <w:color w:val="auto"/>
          <w:sz w:val="22"/>
        </w:rPr>
        <w:t xml:space="preserve">maybe </w:t>
      </w:r>
      <w:r w:rsidRPr="00E66B12">
        <w:rPr>
          <w:rFonts w:ascii="Arial" w:hAnsi="Arial" w:cs="Arial"/>
          <w:color w:val="auto"/>
          <w:sz w:val="22"/>
        </w:rPr>
        <w:t>be informed</w:t>
      </w:r>
      <w:r w:rsidR="00DF5606" w:rsidRPr="00E66B12">
        <w:rPr>
          <w:rFonts w:ascii="Arial" w:hAnsi="Arial" w:cs="Arial"/>
          <w:color w:val="auto"/>
          <w:sz w:val="22"/>
        </w:rPr>
        <w:t xml:space="preserve"> </w:t>
      </w:r>
      <w:r w:rsidRPr="00E66B12">
        <w:rPr>
          <w:rFonts w:ascii="Arial" w:hAnsi="Arial" w:cs="Arial"/>
          <w:color w:val="auto"/>
          <w:sz w:val="22"/>
        </w:rPr>
        <w:t>of the outcome of the meeting and will receive a copy of the associated targets</w:t>
      </w:r>
      <w:r w:rsidRPr="00561AB1">
        <w:rPr>
          <w:rFonts w:ascii="Arial" w:hAnsi="Arial" w:cs="Arial"/>
          <w:sz w:val="22"/>
        </w:rPr>
        <w:t xml:space="preserve">/expectations and support. </w:t>
      </w:r>
    </w:p>
    <w:p w14:paraId="2E3420AC" w14:textId="1B0D47F7" w:rsidR="00596EED" w:rsidRPr="00561AB1" w:rsidRDefault="00EE422C" w:rsidP="00217A99">
      <w:pPr>
        <w:numPr>
          <w:ilvl w:val="0"/>
          <w:numId w:val="4"/>
        </w:numPr>
        <w:ind w:left="1134" w:hanging="567"/>
        <w:jc w:val="both"/>
        <w:rPr>
          <w:rFonts w:ascii="Arial" w:hAnsi="Arial" w:cs="Arial"/>
          <w:sz w:val="22"/>
        </w:rPr>
      </w:pPr>
      <w:r w:rsidRPr="00561AB1">
        <w:rPr>
          <w:rFonts w:ascii="Arial" w:hAnsi="Arial" w:cs="Arial"/>
          <w:sz w:val="22"/>
        </w:rPr>
        <w:t>Students will remain on a second formal warning</w:t>
      </w:r>
      <w:r w:rsidR="00DF5606" w:rsidRPr="00561AB1">
        <w:rPr>
          <w:rFonts w:ascii="Arial" w:hAnsi="Arial" w:cs="Arial"/>
          <w:sz w:val="22"/>
        </w:rPr>
        <w:t xml:space="preserve"> until satisfactory progress has been established</w:t>
      </w:r>
      <w:r w:rsidR="00314B80" w:rsidRPr="00561AB1">
        <w:rPr>
          <w:rFonts w:ascii="Arial" w:hAnsi="Arial" w:cs="Arial"/>
          <w:sz w:val="22"/>
        </w:rPr>
        <w:t>.</w:t>
      </w:r>
    </w:p>
    <w:p w14:paraId="678E8D5E" w14:textId="77777777" w:rsidR="00EC6819" w:rsidRPr="00561AB1" w:rsidRDefault="00EC6819" w:rsidP="00EC6819">
      <w:pPr>
        <w:jc w:val="both"/>
        <w:rPr>
          <w:rFonts w:ascii="Arial" w:hAnsi="Arial" w:cs="Arial"/>
          <w:sz w:val="22"/>
        </w:rPr>
      </w:pPr>
    </w:p>
    <w:p w14:paraId="4ECB8035" w14:textId="77777777" w:rsidR="00561AB1" w:rsidRDefault="00EE422C" w:rsidP="0036463C">
      <w:pPr>
        <w:spacing w:after="251" w:line="259" w:lineRule="auto"/>
        <w:ind w:left="567" w:hanging="567"/>
        <w:jc w:val="both"/>
        <w:rPr>
          <w:rFonts w:ascii="Arial" w:hAnsi="Arial" w:cs="Arial"/>
          <w:b/>
          <w:color w:val="FF0000"/>
          <w:sz w:val="22"/>
        </w:rPr>
      </w:pPr>
      <w:r w:rsidRPr="00561AB1">
        <w:rPr>
          <w:rFonts w:ascii="Arial" w:hAnsi="Arial" w:cs="Arial"/>
          <w:color w:val="FF0000"/>
          <w:sz w:val="22"/>
        </w:rPr>
        <w:t xml:space="preserve"> </w:t>
      </w:r>
      <w:r w:rsidR="0036463C" w:rsidRPr="00561AB1">
        <w:rPr>
          <w:rFonts w:ascii="Arial" w:hAnsi="Arial" w:cs="Arial"/>
          <w:b/>
          <w:color w:val="FF0000"/>
          <w:sz w:val="22"/>
        </w:rPr>
        <w:t xml:space="preserve"> </w:t>
      </w:r>
    </w:p>
    <w:p w14:paraId="214CFD4F" w14:textId="77777777" w:rsidR="00561AB1" w:rsidRDefault="00561AB1" w:rsidP="0036463C">
      <w:pPr>
        <w:spacing w:after="251" w:line="259" w:lineRule="auto"/>
        <w:ind w:left="567" w:hanging="567"/>
        <w:jc w:val="both"/>
        <w:rPr>
          <w:rFonts w:ascii="Arial" w:hAnsi="Arial" w:cs="Arial"/>
          <w:b/>
          <w:color w:val="FF0000"/>
          <w:sz w:val="22"/>
        </w:rPr>
      </w:pPr>
    </w:p>
    <w:p w14:paraId="23F43A08" w14:textId="70023F8D" w:rsidR="0036463C" w:rsidRPr="00DD2967" w:rsidRDefault="0036463C" w:rsidP="0036463C">
      <w:pPr>
        <w:spacing w:after="251" w:line="259" w:lineRule="auto"/>
        <w:ind w:left="567" w:hanging="567"/>
        <w:jc w:val="both"/>
        <w:rPr>
          <w:rFonts w:ascii="Arial" w:hAnsi="Arial" w:cs="Arial"/>
          <w:color w:val="auto"/>
          <w:sz w:val="22"/>
        </w:rPr>
      </w:pPr>
      <w:r w:rsidRPr="00DD2967">
        <w:rPr>
          <w:rFonts w:ascii="Arial" w:hAnsi="Arial" w:cs="Arial"/>
          <w:b/>
          <w:color w:val="auto"/>
          <w:sz w:val="22"/>
        </w:rPr>
        <w:lastRenderedPageBreak/>
        <w:t xml:space="preserve">3.4 </w:t>
      </w:r>
      <w:r w:rsidRPr="00DD2967">
        <w:rPr>
          <w:rFonts w:ascii="Arial" w:hAnsi="Arial" w:cs="Arial"/>
          <w:b/>
          <w:color w:val="auto"/>
          <w:sz w:val="22"/>
        </w:rPr>
        <w:tab/>
        <w:t xml:space="preserve">Third Formal Warning (Stage 3) </w:t>
      </w:r>
      <w:r w:rsidRPr="00DD2967">
        <w:rPr>
          <w:rFonts w:ascii="Arial" w:hAnsi="Arial" w:cs="Arial"/>
          <w:color w:val="auto"/>
          <w:sz w:val="22"/>
        </w:rPr>
        <w:t xml:space="preserve">-​ issued by a </w:t>
      </w:r>
      <w:r w:rsidR="00237650" w:rsidRPr="00DD2967">
        <w:rPr>
          <w:rFonts w:ascii="Arial" w:hAnsi="Arial" w:cs="Arial"/>
          <w:color w:val="auto"/>
          <w:sz w:val="22"/>
        </w:rPr>
        <w:t xml:space="preserve">Deputy Faculty Manager </w:t>
      </w:r>
    </w:p>
    <w:p w14:paraId="6B6306D7" w14:textId="3717DC8A" w:rsidR="0036463C" w:rsidRPr="00DD2967" w:rsidRDefault="0036463C" w:rsidP="0036463C">
      <w:pPr>
        <w:spacing w:after="251" w:line="259" w:lineRule="auto"/>
        <w:ind w:left="567" w:firstLine="0"/>
        <w:jc w:val="both"/>
        <w:rPr>
          <w:rFonts w:ascii="Arial" w:hAnsi="Arial" w:cs="Arial"/>
          <w:color w:val="auto"/>
          <w:sz w:val="22"/>
        </w:rPr>
      </w:pPr>
      <w:r w:rsidRPr="00DD2967">
        <w:rPr>
          <w:rFonts w:ascii="Arial" w:hAnsi="Arial" w:cs="Arial"/>
          <w:color w:val="auto"/>
          <w:sz w:val="22"/>
        </w:rPr>
        <w:t xml:space="preserve">Students will progress to the </w:t>
      </w:r>
      <w:r w:rsidR="00237650" w:rsidRPr="00DD2967">
        <w:rPr>
          <w:rFonts w:ascii="Arial" w:hAnsi="Arial" w:cs="Arial"/>
          <w:color w:val="auto"/>
          <w:sz w:val="22"/>
        </w:rPr>
        <w:t xml:space="preserve">third </w:t>
      </w:r>
      <w:r w:rsidRPr="00DD2967">
        <w:rPr>
          <w:rFonts w:ascii="Arial" w:hAnsi="Arial" w:cs="Arial"/>
          <w:color w:val="auto"/>
          <w:sz w:val="22"/>
        </w:rPr>
        <w:t xml:space="preserve">stage on a second formal warning </w:t>
      </w:r>
      <w:proofErr w:type="gramStart"/>
      <w:r w:rsidRPr="00DD2967">
        <w:rPr>
          <w:rFonts w:ascii="Arial" w:hAnsi="Arial" w:cs="Arial"/>
          <w:color w:val="auto"/>
          <w:sz w:val="22"/>
        </w:rPr>
        <w:t>as a result of</w:t>
      </w:r>
      <w:proofErr w:type="gramEnd"/>
      <w:r w:rsidRPr="00DD2967">
        <w:rPr>
          <w:rFonts w:ascii="Arial" w:hAnsi="Arial" w:cs="Arial"/>
          <w:color w:val="auto"/>
          <w:sz w:val="22"/>
        </w:rPr>
        <w:t xml:space="preserve"> not meeting the targets set at Stage </w:t>
      </w:r>
      <w:r w:rsidR="00237650" w:rsidRPr="00DD2967">
        <w:rPr>
          <w:rFonts w:ascii="Arial" w:hAnsi="Arial" w:cs="Arial"/>
          <w:color w:val="auto"/>
          <w:sz w:val="22"/>
        </w:rPr>
        <w:t>3</w:t>
      </w:r>
      <w:r w:rsidRPr="00DD2967">
        <w:rPr>
          <w:rFonts w:ascii="Arial" w:hAnsi="Arial" w:cs="Arial"/>
          <w:color w:val="auto"/>
          <w:sz w:val="22"/>
        </w:rPr>
        <w:t xml:space="preserve">.  </w:t>
      </w:r>
    </w:p>
    <w:p w14:paraId="510A6050" w14:textId="06ED2024" w:rsidR="0036463C" w:rsidRPr="00DD2967" w:rsidRDefault="00237650" w:rsidP="0036463C">
      <w:pPr>
        <w:numPr>
          <w:ilvl w:val="0"/>
          <w:numId w:val="4"/>
        </w:numPr>
        <w:ind w:left="1134" w:hanging="567"/>
        <w:jc w:val="both"/>
        <w:rPr>
          <w:rFonts w:ascii="Arial" w:hAnsi="Arial" w:cs="Arial"/>
          <w:color w:val="auto"/>
          <w:sz w:val="22"/>
        </w:rPr>
      </w:pPr>
      <w:r w:rsidRPr="00DD2967">
        <w:rPr>
          <w:rFonts w:ascii="Arial" w:hAnsi="Arial" w:cs="Arial"/>
          <w:color w:val="auto"/>
          <w:sz w:val="22"/>
        </w:rPr>
        <w:t xml:space="preserve">Deputy Faculty Manager </w:t>
      </w:r>
      <w:r w:rsidR="0036463C" w:rsidRPr="00DD2967">
        <w:rPr>
          <w:rFonts w:ascii="Arial" w:hAnsi="Arial" w:cs="Arial"/>
          <w:color w:val="auto"/>
          <w:sz w:val="22"/>
        </w:rPr>
        <w:t xml:space="preserve">will consult with the faculty staff, as appropriate, prior to a formal meeting. </w:t>
      </w:r>
    </w:p>
    <w:p w14:paraId="161DC0CC" w14:textId="758550BC" w:rsidR="0036463C" w:rsidRPr="00DD2967" w:rsidRDefault="0036463C" w:rsidP="0036463C">
      <w:pPr>
        <w:numPr>
          <w:ilvl w:val="0"/>
          <w:numId w:val="4"/>
        </w:numPr>
        <w:ind w:left="1134" w:hanging="567"/>
        <w:jc w:val="both"/>
        <w:rPr>
          <w:rFonts w:ascii="Arial" w:hAnsi="Arial" w:cs="Arial"/>
          <w:color w:val="auto"/>
          <w:sz w:val="22"/>
        </w:rPr>
      </w:pPr>
      <w:r w:rsidRPr="00DD2967">
        <w:rPr>
          <w:rFonts w:ascii="Arial" w:hAnsi="Arial" w:cs="Arial"/>
          <w:color w:val="auto"/>
          <w:sz w:val="22"/>
        </w:rPr>
        <w:t xml:space="preserve">There will be a formal meeting held with the student and </w:t>
      </w:r>
      <w:r w:rsidR="00237650" w:rsidRPr="00DD2967">
        <w:rPr>
          <w:rFonts w:ascii="Arial" w:hAnsi="Arial" w:cs="Arial"/>
          <w:color w:val="auto"/>
          <w:sz w:val="22"/>
        </w:rPr>
        <w:t xml:space="preserve">Deputy Faculty Manager </w:t>
      </w:r>
      <w:r w:rsidRPr="00DD2967">
        <w:rPr>
          <w:rFonts w:ascii="Arial" w:hAnsi="Arial" w:cs="Arial"/>
          <w:color w:val="auto"/>
          <w:sz w:val="22"/>
        </w:rPr>
        <w:t xml:space="preserve">and in exceptional circumstances the FM as appropriate. During the meeting the student will receive a </w:t>
      </w:r>
      <w:r w:rsidR="00237650" w:rsidRPr="00DD2967">
        <w:rPr>
          <w:rFonts w:ascii="Arial" w:hAnsi="Arial" w:cs="Arial"/>
          <w:color w:val="auto"/>
          <w:sz w:val="22"/>
        </w:rPr>
        <w:t xml:space="preserve">third </w:t>
      </w:r>
      <w:r w:rsidRPr="00DD2967">
        <w:rPr>
          <w:rFonts w:ascii="Arial" w:hAnsi="Arial" w:cs="Arial"/>
          <w:color w:val="auto"/>
          <w:sz w:val="22"/>
        </w:rPr>
        <w:t xml:space="preserve">formal warning as to their conduct. This will incorporate identified targets/expectations and support based upon their previous actions. A student may wish for their Pathway Leader </w:t>
      </w:r>
      <w:r w:rsidRPr="00DD2967">
        <w:rPr>
          <w:rFonts w:ascii="Arial" w:hAnsi="Arial" w:cs="Arial"/>
          <w:strike/>
          <w:color w:val="auto"/>
          <w:sz w:val="22"/>
        </w:rPr>
        <w:t>Progress Tutor</w:t>
      </w:r>
      <w:r w:rsidRPr="00DD2967">
        <w:rPr>
          <w:rFonts w:ascii="Arial" w:hAnsi="Arial" w:cs="Arial"/>
          <w:color w:val="auto"/>
          <w:sz w:val="22"/>
        </w:rPr>
        <w:t xml:space="preserve"> to be present at the meeting.</w:t>
      </w:r>
    </w:p>
    <w:p w14:paraId="0E79FC86" w14:textId="16773D1A" w:rsidR="0036463C" w:rsidRPr="00DD2967" w:rsidRDefault="0036463C" w:rsidP="0036463C">
      <w:pPr>
        <w:numPr>
          <w:ilvl w:val="0"/>
          <w:numId w:val="4"/>
        </w:numPr>
        <w:ind w:left="1134" w:hanging="567"/>
        <w:jc w:val="both"/>
        <w:rPr>
          <w:rFonts w:ascii="Arial" w:hAnsi="Arial" w:cs="Arial"/>
          <w:color w:val="auto"/>
          <w:sz w:val="22"/>
        </w:rPr>
      </w:pPr>
      <w:r w:rsidRPr="00DD2967">
        <w:rPr>
          <w:rFonts w:ascii="Arial" w:hAnsi="Arial" w:cs="Arial"/>
          <w:color w:val="auto"/>
          <w:sz w:val="22"/>
        </w:rPr>
        <w:t xml:space="preserve">Students will and parent(s)/carer(s) will be informed of the outcome of the meeting and will receive a copy of the associated targets/expectations and support. </w:t>
      </w:r>
    </w:p>
    <w:p w14:paraId="78D94CCF" w14:textId="434CDB44" w:rsidR="0036463C" w:rsidRPr="00DD2967" w:rsidRDefault="0036463C" w:rsidP="0036463C">
      <w:pPr>
        <w:numPr>
          <w:ilvl w:val="0"/>
          <w:numId w:val="4"/>
        </w:numPr>
        <w:ind w:left="1134" w:hanging="567"/>
        <w:jc w:val="both"/>
        <w:rPr>
          <w:rFonts w:ascii="Arial" w:hAnsi="Arial" w:cs="Arial"/>
          <w:color w:val="auto"/>
          <w:sz w:val="22"/>
        </w:rPr>
      </w:pPr>
      <w:r w:rsidRPr="00DD2967">
        <w:rPr>
          <w:rFonts w:ascii="Arial" w:hAnsi="Arial" w:cs="Arial"/>
          <w:color w:val="auto"/>
          <w:sz w:val="22"/>
        </w:rPr>
        <w:t xml:space="preserve">Students will remain on a </w:t>
      </w:r>
      <w:r w:rsidR="00237650" w:rsidRPr="00DD2967">
        <w:rPr>
          <w:rFonts w:ascii="Arial" w:hAnsi="Arial" w:cs="Arial"/>
          <w:color w:val="auto"/>
          <w:sz w:val="22"/>
        </w:rPr>
        <w:t>third</w:t>
      </w:r>
      <w:r w:rsidRPr="00DD2967">
        <w:rPr>
          <w:rFonts w:ascii="Arial" w:hAnsi="Arial" w:cs="Arial"/>
          <w:color w:val="auto"/>
          <w:sz w:val="22"/>
        </w:rPr>
        <w:t xml:space="preserve"> formal warning until satisfactory progress has been established.</w:t>
      </w:r>
    </w:p>
    <w:p w14:paraId="7E05B7CD" w14:textId="77777777" w:rsidR="00FD492C" w:rsidRPr="00DD2967" w:rsidRDefault="00FD492C" w:rsidP="00FD492C">
      <w:pPr>
        <w:spacing w:after="251" w:line="259" w:lineRule="auto"/>
        <w:ind w:left="567" w:hanging="567"/>
        <w:jc w:val="both"/>
        <w:rPr>
          <w:rFonts w:ascii="Arial" w:hAnsi="Arial" w:cs="Arial"/>
          <w:b/>
          <w:color w:val="auto"/>
          <w:sz w:val="22"/>
        </w:rPr>
      </w:pPr>
    </w:p>
    <w:p w14:paraId="2A6088E7" w14:textId="4EB44484" w:rsidR="00FD492C" w:rsidRPr="00DD2967" w:rsidRDefault="00FD492C" w:rsidP="00FD492C">
      <w:pPr>
        <w:spacing w:after="251" w:line="259" w:lineRule="auto"/>
        <w:ind w:left="567" w:hanging="567"/>
        <w:jc w:val="both"/>
        <w:rPr>
          <w:rFonts w:ascii="Arial" w:hAnsi="Arial" w:cs="Arial"/>
          <w:color w:val="auto"/>
          <w:sz w:val="22"/>
        </w:rPr>
      </w:pPr>
      <w:r w:rsidRPr="00DD2967">
        <w:rPr>
          <w:rFonts w:ascii="Arial" w:hAnsi="Arial" w:cs="Arial"/>
          <w:b/>
          <w:color w:val="auto"/>
          <w:sz w:val="22"/>
        </w:rPr>
        <w:t>3.5</w:t>
      </w:r>
      <w:r w:rsidRPr="00DD2967">
        <w:rPr>
          <w:rFonts w:ascii="Arial" w:hAnsi="Arial" w:cs="Arial"/>
          <w:b/>
          <w:color w:val="auto"/>
          <w:sz w:val="22"/>
        </w:rPr>
        <w:tab/>
        <w:t xml:space="preserve">Formal Disciplinary </w:t>
      </w:r>
      <w:r w:rsidR="00A439B4" w:rsidRPr="00DD2967">
        <w:rPr>
          <w:rFonts w:ascii="Arial" w:hAnsi="Arial" w:cs="Arial"/>
          <w:b/>
          <w:color w:val="auto"/>
          <w:sz w:val="22"/>
        </w:rPr>
        <w:t>meeting</w:t>
      </w:r>
      <w:r w:rsidRPr="00DD2967">
        <w:rPr>
          <w:rFonts w:ascii="Arial" w:hAnsi="Arial" w:cs="Arial"/>
          <w:color w:val="auto"/>
          <w:sz w:val="22"/>
        </w:rPr>
        <w:t xml:space="preserve"> (Stage 4) - Issued by a member of college </w:t>
      </w:r>
      <w:r w:rsidR="00B76276" w:rsidRPr="00DD2967">
        <w:rPr>
          <w:rFonts w:ascii="Arial" w:hAnsi="Arial" w:cs="Arial"/>
          <w:color w:val="auto"/>
          <w:sz w:val="22"/>
        </w:rPr>
        <w:t xml:space="preserve">faculty </w:t>
      </w:r>
      <w:r w:rsidRPr="00DD2967">
        <w:rPr>
          <w:rFonts w:ascii="Arial" w:hAnsi="Arial" w:cs="Arial"/>
          <w:color w:val="auto"/>
          <w:sz w:val="22"/>
        </w:rPr>
        <w:t>management team</w:t>
      </w:r>
      <w:r w:rsidR="00B76276" w:rsidRPr="00DD2967">
        <w:rPr>
          <w:rFonts w:ascii="Arial" w:hAnsi="Arial" w:cs="Arial"/>
          <w:color w:val="auto"/>
          <w:sz w:val="22"/>
        </w:rPr>
        <w:t>.</w:t>
      </w:r>
    </w:p>
    <w:p w14:paraId="5470C2AF" w14:textId="63C0CD4D" w:rsidR="00FD492C" w:rsidRPr="00DD2967" w:rsidRDefault="00FD492C" w:rsidP="00FD492C">
      <w:pPr>
        <w:numPr>
          <w:ilvl w:val="0"/>
          <w:numId w:val="5"/>
        </w:numPr>
        <w:ind w:left="1134" w:hanging="567"/>
        <w:jc w:val="both"/>
        <w:rPr>
          <w:rFonts w:ascii="Arial" w:hAnsi="Arial" w:cs="Arial"/>
          <w:color w:val="auto"/>
          <w:sz w:val="22"/>
        </w:rPr>
      </w:pPr>
      <w:r w:rsidRPr="00DD2967">
        <w:rPr>
          <w:rFonts w:ascii="Arial" w:hAnsi="Arial" w:cs="Arial"/>
          <w:color w:val="auto"/>
          <w:sz w:val="22"/>
        </w:rPr>
        <w:t xml:space="preserve">Students will progress to a formal </w:t>
      </w:r>
      <w:r w:rsidR="00044F7A" w:rsidRPr="00DD2967">
        <w:rPr>
          <w:rFonts w:ascii="Arial" w:hAnsi="Arial" w:cs="Arial"/>
          <w:color w:val="auto"/>
          <w:sz w:val="22"/>
        </w:rPr>
        <w:t xml:space="preserve">meeting and in exceptional </w:t>
      </w:r>
      <w:proofErr w:type="spellStart"/>
      <w:r w:rsidR="00044F7A" w:rsidRPr="00DD2967">
        <w:rPr>
          <w:rFonts w:ascii="Arial" w:hAnsi="Arial" w:cs="Arial"/>
          <w:color w:val="auto"/>
          <w:sz w:val="22"/>
        </w:rPr>
        <w:t>circumnstances</w:t>
      </w:r>
      <w:proofErr w:type="spellEnd"/>
      <w:r w:rsidR="00044F7A" w:rsidRPr="00DD2967">
        <w:rPr>
          <w:rFonts w:ascii="Arial" w:hAnsi="Arial" w:cs="Arial"/>
          <w:color w:val="auto"/>
          <w:sz w:val="22"/>
        </w:rPr>
        <w:t xml:space="preserve"> a hearing</w:t>
      </w:r>
      <w:r w:rsidRPr="00DD2967">
        <w:rPr>
          <w:rFonts w:ascii="Arial" w:hAnsi="Arial" w:cs="Arial"/>
          <w:color w:val="auto"/>
          <w:sz w:val="22"/>
        </w:rPr>
        <w:t xml:space="preserve"> </w:t>
      </w:r>
      <w:proofErr w:type="gramStart"/>
      <w:r w:rsidRPr="00DD2967">
        <w:rPr>
          <w:rFonts w:ascii="Arial" w:hAnsi="Arial" w:cs="Arial"/>
          <w:color w:val="auto"/>
          <w:sz w:val="22"/>
        </w:rPr>
        <w:t>as a result of</w:t>
      </w:r>
      <w:proofErr w:type="gramEnd"/>
      <w:r w:rsidRPr="00DD2967">
        <w:rPr>
          <w:rFonts w:ascii="Arial" w:hAnsi="Arial" w:cs="Arial"/>
          <w:color w:val="auto"/>
          <w:sz w:val="22"/>
        </w:rPr>
        <w:t xml:space="preserve"> not meeting the targets set at the second formal warning (Stage </w:t>
      </w:r>
      <w:r w:rsidR="00044F7A" w:rsidRPr="00DD2967">
        <w:rPr>
          <w:rFonts w:ascii="Arial" w:hAnsi="Arial" w:cs="Arial"/>
          <w:color w:val="auto"/>
          <w:sz w:val="22"/>
        </w:rPr>
        <w:t>3</w:t>
      </w:r>
      <w:r w:rsidRPr="00DD2967">
        <w:rPr>
          <w:rFonts w:ascii="Arial" w:hAnsi="Arial" w:cs="Arial"/>
          <w:color w:val="auto"/>
          <w:sz w:val="22"/>
        </w:rPr>
        <w:t>) or as a result of an act of alleged misconduct</w:t>
      </w:r>
      <w:r w:rsidR="005E0475" w:rsidRPr="00DD2967">
        <w:rPr>
          <w:rFonts w:ascii="Arial" w:hAnsi="Arial" w:cs="Arial"/>
          <w:color w:val="auto"/>
          <w:sz w:val="22"/>
        </w:rPr>
        <w:t>.</w:t>
      </w:r>
      <w:r w:rsidRPr="00DD2967">
        <w:rPr>
          <w:rFonts w:ascii="Arial" w:hAnsi="Arial" w:cs="Arial"/>
          <w:color w:val="auto"/>
          <w:sz w:val="22"/>
        </w:rPr>
        <w:t xml:space="preserve"> In cases of misconduct a student may be suspended </w:t>
      </w:r>
      <w:r w:rsidR="00044F7A" w:rsidRPr="00DD2967">
        <w:rPr>
          <w:rFonts w:ascii="Arial" w:hAnsi="Arial" w:cs="Arial"/>
          <w:color w:val="auto"/>
          <w:sz w:val="22"/>
        </w:rPr>
        <w:t xml:space="preserve">without prejudice </w:t>
      </w:r>
      <w:r w:rsidRPr="00DD2967">
        <w:rPr>
          <w:rFonts w:ascii="Arial" w:hAnsi="Arial" w:cs="Arial"/>
          <w:color w:val="auto"/>
          <w:sz w:val="22"/>
        </w:rPr>
        <w:t xml:space="preserve">with immediate effect for a period of normally no longer than </w:t>
      </w:r>
      <w:r w:rsidR="00044F7A" w:rsidRPr="00DD2967">
        <w:rPr>
          <w:rFonts w:ascii="Arial" w:hAnsi="Arial" w:cs="Arial"/>
          <w:color w:val="auto"/>
          <w:sz w:val="22"/>
        </w:rPr>
        <w:t>3</w:t>
      </w:r>
      <w:r w:rsidRPr="00DD2967">
        <w:rPr>
          <w:rFonts w:ascii="Arial" w:hAnsi="Arial" w:cs="Arial"/>
          <w:color w:val="auto"/>
          <w:sz w:val="22"/>
        </w:rPr>
        <w:t xml:space="preserve"> days till the investigation into the matter is completed.  All students progressing to this stage must be notified to a member of SLT immediately via email. </w:t>
      </w:r>
      <w:r w:rsidR="005879C4" w:rsidRPr="00DD2967">
        <w:rPr>
          <w:rFonts w:ascii="Arial" w:hAnsi="Arial" w:cs="Arial"/>
          <w:color w:val="auto"/>
          <w:sz w:val="22"/>
        </w:rPr>
        <w:t xml:space="preserve">A meeting between </w:t>
      </w:r>
      <w:r w:rsidR="003F0695" w:rsidRPr="00DD2967">
        <w:rPr>
          <w:rFonts w:ascii="Arial" w:hAnsi="Arial" w:cs="Arial"/>
          <w:color w:val="auto"/>
          <w:sz w:val="22"/>
        </w:rPr>
        <w:t xml:space="preserve">parent and student will </w:t>
      </w:r>
      <w:r w:rsidR="000B68A2" w:rsidRPr="00DD2967">
        <w:rPr>
          <w:rFonts w:ascii="Arial" w:hAnsi="Arial" w:cs="Arial"/>
          <w:color w:val="auto"/>
          <w:sz w:val="22"/>
        </w:rPr>
        <w:t>be convened</w:t>
      </w:r>
      <w:r w:rsidRPr="00DD2967">
        <w:rPr>
          <w:rFonts w:ascii="Arial" w:hAnsi="Arial" w:cs="Arial"/>
          <w:color w:val="auto"/>
          <w:sz w:val="22"/>
        </w:rPr>
        <w:t xml:space="preserve">. For Endeavour, the FM or DFM and the relevant Support Manager will take part. The outcome will be conveyed to student in writing </w:t>
      </w:r>
      <w:r w:rsidR="00A439B4" w:rsidRPr="00DD2967">
        <w:rPr>
          <w:rFonts w:ascii="Arial" w:hAnsi="Arial" w:cs="Arial"/>
          <w:color w:val="auto"/>
          <w:sz w:val="22"/>
        </w:rPr>
        <w:t>within 5 working days a</w:t>
      </w:r>
      <w:r w:rsidRPr="00DD2967">
        <w:rPr>
          <w:rFonts w:ascii="Arial" w:hAnsi="Arial" w:cs="Arial"/>
          <w:color w:val="auto"/>
          <w:sz w:val="22"/>
        </w:rPr>
        <w:t>nd relevant service arms notified.</w:t>
      </w:r>
    </w:p>
    <w:p w14:paraId="51DA3D86" w14:textId="77777777" w:rsidR="00A31EB3" w:rsidRPr="00DD2967" w:rsidRDefault="00A31EB3" w:rsidP="00A31EB3">
      <w:pPr>
        <w:spacing w:after="209" w:line="259" w:lineRule="auto"/>
        <w:ind w:left="1134" w:hanging="567"/>
        <w:jc w:val="both"/>
        <w:rPr>
          <w:rFonts w:ascii="Arial" w:hAnsi="Arial" w:cs="Arial"/>
          <w:color w:val="auto"/>
          <w:sz w:val="22"/>
        </w:rPr>
      </w:pPr>
      <w:r w:rsidRPr="00DD2967">
        <w:rPr>
          <w:rFonts w:ascii="Arial" w:hAnsi="Arial" w:cs="Arial"/>
          <w:i/>
          <w:color w:val="auto"/>
          <w:sz w:val="22"/>
        </w:rPr>
        <w:t xml:space="preserve">Examples of serious misconduct: </w:t>
      </w:r>
    </w:p>
    <w:p w14:paraId="3C77303F" w14:textId="77777777" w:rsidR="00A31EB3" w:rsidRPr="00DD2967" w:rsidRDefault="00A31EB3" w:rsidP="00A31EB3">
      <w:pPr>
        <w:numPr>
          <w:ilvl w:val="0"/>
          <w:numId w:val="31"/>
        </w:numPr>
        <w:spacing w:after="8"/>
        <w:jc w:val="both"/>
        <w:rPr>
          <w:rFonts w:ascii="Arial" w:hAnsi="Arial" w:cs="Arial"/>
          <w:color w:val="auto"/>
          <w:sz w:val="22"/>
        </w:rPr>
      </w:pPr>
      <w:r w:rsidRPr="00DD2967">
        <w:rPr>
          <w:rFonts w:ascii="Arial" w:hAnsi="Arial" w:cs="Arial"/>
          <w:color w:val="auto"/>
          <w:sz w:val="22"/>
        </w:rPr>
        <w:t xml:space="preserve">Damage to college property </w:t>
      </w:r>
    </w:p>
    <w:p w14:paraId="4382B050" w14:textId="77777777" w:rsidR="00A31EB3" w:rsidRPr="00DD2967" w:rsidRDefault="00A31EB3" w:rsidP="00A31EB3">
      <w:pPr>
        <w:numPr>
          <w:ilvl w:val="0"/>
          <w:numId w:val="31"/>
        </w:numPr>
        <w:spacing w:after="8"/>
        <w:jc w:val="both"/>
        <w:rPr>
          <w:rFonts w:ascii="Arial" w:hAnsi="Arial" w:cs="Arial"/>
          <w:color w:val="auto"/>
          <w:sz w:val="22"/>
        </w:rPr>
      </w:pPr>
      <w:r w:rsidRPr="00DD2967">
        <w:rPr>
          <w:rFonts w:ascii="Arial" w:hAnsi="Arial" w:cs="Arial"/>
          <w:color w:val="auto"/>
          <w:sz w:val="22"/>
        </w:rPr>
        <w:t xml:space="preserve">Low level abuse of IT/Internet facilities </w:t>
      </w:r>
    </w:p>
    <w:p w14:paraId="07B2B539" w14:textId="77777777" w:rsidR="00A31EB3" w:rsidRPr="00DD2967" w:rsidRDefault="00A31EB3" w:rsidP="00A31EB3">
      <w:pPr>
        <w:numPr>
          <w:ilvl w:val="0"/>
          <w:numId w:val="31"/>
        </w:numPr>
        <w:spacing w:after="8"/>
        <w:jc w:val="both"/>
        <w:rPr>
          <w:rFonts w:ascii="Arial" w:hAnsi="Arial" w:cs="Arial"/>
          <w:color w:val="auto"/>
          <w:sz w:val="22"/>
        </w:rPr>
      </w:pPr>
      <w:r w:rsidRPr="00DD2967">
        <w:rPr>
          <w:rFonts w:ascii="Arial" w:hAnsi="Arial" w:cs="Arial"/>
          <w:color w:val="auto"/>
          <w:sz w:val="22"/>
        </w:rPr>
        <w:t xml:space="preserve">Verbal abuse or low-level cases of bullying or harassment </w:t>
      </w:r>
    </w:p>
    <w:p w14:paraId="6DDEFC1C" w14:textId="77777777" w:rsidR="00A31EB3" w:rsidRPr="00DD2967" w:rsidRDefault="00A31EB3" w:rsidP="00A31EB3">
      <w:pPr>
        <w:numPr>
          <w:ilvl w:val="0"/>
          <w:numId w:val="31"/>
        </w:numPr>
        <w:spacing w:after="5"/>
        <w:jc w:val="both"/>
        <w:rPr>
          <w:rFonts w:ascii="Arial" w:hAnsi="Arial" w:cs="Arial"/>
          <w:color w:val="auto"/>
          <w:sz w:val="22"/>
        </w:rPr>
      </w:pPr>
      <w:r w:rsidRPr="00DD2967">
        <w:rPr>
          <w:rFonts w:ascii="Arial" w:hAnsi="Arial" w:cs="Arial"/>
          <w:color w:val="auto"/>
          <w:sz w:val="22"/>
        </w:rPr>
        <w:t xml:space="preserve">Failure to comply with the code of conduct laid down for a field trip/educational visit, residential or work </w:t>
      </w:r>
      <w:proofErr w:type="gramStart"/>
      <w:r w:rsidRPr="00DD2967">
        <w:rPr>
          <w:rFonts w:ascii="Arial" w:hAnsi="Arial" w:cs="Arial"/>
          <w:color w:val="auto"/>
          <w:sz w:val="22"/>
        </w:rPr>
        <w:t>placement</w:t>
      </w:r>
      <w:proofErr w:type="gramEnd"/>
      <w:r w:rsidRPr="00DD2967">
        <w:rPr>
          <w:rFonts w:ascii="Arial" w:hAnsi="Arial" w:cs="Arial"/>
          <w:color w:val="auto"/>
          <w:sz w:val="22"/>
        </w:rPr>
        <w:t xml:space="preserve"> </w:t>
      </w:r>
    </w:p>
    <w:p w14:paraId="1E7AA50D" w14:textId="77777777" w:rsidR="00A31EB3" w:rsidRPr="00DD2967" w:rsidRDefault="00A31EB3" w:rsidP="00A31EB3">
      <w:pPr>
        <w:numPr>
          <w:ilvl w:val="0"/>
          <w:numId w:val="31"/>
        </w:numPr>
        <w:spacing w:after="8"/>
        <w:jc w:val="both"/>
        <w:rPr>
          <w:rFonts w:ascii="Arial" w:hAnsi="Arial" w:cs="Arial"/>
          <w:color w:val="auto"/>
          <w:sz w:val="22"/>
        </w:rPr>
      </w:pPr>
      <w:r w:rsidRPr="00DD2967">
        <w:rPr>
          <w:rFonts w:ascii="Arial" w:hAnsi="Arial" w:cs="Arial"/>
          <w:color w:val="auto"/>
          <w:sz w:val="22"/>
        </w:rPr>
        <w:t xml:space="preserve">Verbal abuse towards another student or member of staff </w:t>
      </w:r>
    </w:p>
    <w:p w14:paraId="621AA655" w14:textId="77777777" w:rsidR="00A31EB3" w:rsidRPr="00DD2967" w:rsidRDefault="00A31EB3" w:rsidP="00A31EB3">
      <w:pPr>
        <w:numPr>
          <w:ilvl w:val="0"/>
          <w:numId w:val="31"/>
        </w:numPr>
        <w:spacing w:after="8"/>
        <w:jc w:val="both"/>
        <w:rPr>
          <w:rFonts w:ascii="Arial" w:hAnsi="Arial" w:cs="Arial"/>
          <w:color w:val="auto"/>
          <w:sz w:val="22"/>
        </w:rPr>
      </w:pPr>
      <w:r w:rsidRPr="00DD2967">
        <w:rPr>
          <w:rFonts w:ascii="Arial" w:hAnsi="Arial" w:cs="Arial"/>
          <w:color w:val="auto"/>
          <w:sz w:val="22"/>
        </w:rPr>
        <w:t xml:space="preserve">Bringing alcohol onto the college site </w:t>
      </w:r>
    </w:p>
    <w:p w14:paraId="336BF714" w14:textId="77777777" w:rsidR="00A31EB3" w:rsidRPr="00DD2967" w:rsidRDefault="00A31EB3" w:rsidP="00A31EB3">
      <w:pPr>
        <w:numPr>
          <w:ilvl w:val="0"/>
          <w:numId w:val="31"/>
        </w:numPr>
        <w:spacing w:after="5"/>
        <w:jc w:val="both"/>
        <w:rPr>
          <w:rFonts w:ascii="Arial" w:hAnsi="Arial" w:cs="Arial"/>
          <w:color w:val="auto"/>
          <w:sz w:val="22"/>
        </w:rPr>
      </w:pPr>
      <w:r w:rsidRPr="00DD2967">
        <w:rPr>
          <w:rFonts w:ascii="Arial" w:hAnsi="Arial" w:cs="Arial"/>
          <w:color w:val="auto"/>
          <w:sz w:val="22"/>
        </w:rPr>
        <w:lastRenderedPageBreak/>
        <w:t xml:space="preserve">Conduct which could threaten the health and safety of others or work placement that puts health and safety at </w:t>
      </w:r>
      <w:proofErr w:type="gramStart"/>
      <w:r w:rsidRPr="00DD2967">
        <w:rPr>
          <w:rFonts w:ascii="Arial" w:hAnsi="Arial" w:cs="Arial"/>
          <w:color w:val="auto"/>
          <w:sz w:val="22"/>
        </w:rPr>
        <w:t>risk</w:t>
      </w:r>
      <w:proofErr w:type="gramEnd"/>
      <w:r w:rsidRPr="00DD2967">
        <w:rPr>
          <w:rFonts w:ascii="Arial" w:hAnsi="Arial" w:cs="Arial"/>
          <w:color w:val="auto"/>
          <w:sz w:val="22"/>
        </w:rPr>
        <w:t xml:space="preserve"> </w:t>
      </w:r>
    </w:p>
    <w:p w14:paraId="04E86EA4" w14:textId="77777777" w:rsidR="00A31EB3" w:rsidRPr="00DD2967" w:rsidRDefault="00A31EB3" w:rsidP="00A31EB3">
      <w:pPr>
        <w:spacing w:after="5"/>
        <w:jc w:val="both"/>
        <w:rPr>
          <w:rFonts w:ascii="Arial" w:hAnsi="Arial" w:cs="Arial"/>
          <w:color w:val="auto"/>
          <w:sz w:val="22"/>
        </w:rPr>
      </w:pPr>
    </w:p>
    <w:p w14:paraId="7DDF9C01" w14:textId="77777777" w:rsidR="00A31EB3" w:rsidRPr="00DD2967" w:rsidRDefault="00A31EB3" w:rsidP="00A31EB3">
      <w:pPr>
        <w:pStyle w:val="ListParagraph"/>
        <w:ind w:left="1085" w:firstLine="0"/>
        <w:jc w:val="both"/>
        <w:rPr>
          <w:rFonts w:ascii="Arial" w:hAnsi="Arial" w:cs="Arial"/>
          <w:color w:val="auto"/>
          <w:sz w:val="22"/>
        </w:rPr>
      </w:pPr>
      <w:r w:rsidRPr="00DD2967">
        <w:rPr>
          <w:rFonts w:ascii="Arial" w:hAnsi="Arial" w:cs="Arial"/>
          <w:color w:val="auto"/>
          <w:sz w:val="22"/>
        </w:rPr>
        <w:t xml:space="preserve">The above examples are not exhaustive or exclusive and offences of a similar nature will be dealt with under this procedure. </w:t>
      </w:r>
    </w:p>
    <w:p w14:paraId="1A991406" w14:textId="77777777" w:rsidR="00A31EB3" w:rsidRPr="00DD2967" w:rsidRDefault="00A31EB3" w:rsidP="00A31EB3">
      <w:pPr>
        <w:pStyle w:val="ListParagraph"/>
        <w:spacing w:after="5"/>
        <w:ind w:left="1085" w:firstLine="0"/>
        <w:jc w:val="both"/>
        <w:rPr>
          <w:rFonts w:ascii="Arial" w:hAnsi="Arial" w:cs="Arial"/>
          <w:color w:val="auto"/>
          <w:sz w:val="22"/>
        </w:rPr>
      </w:pPr>
    </w:p>
    <w:p w14:paraId="25A5A2D3" w14:textId="0522F700" w:rsidR="00A31EB3" w:rsidRPr="00DD2967" w:rsidRDefault="00A31EB3" w:rsidP="00A31EB3">
      <w:pPr>
        <w:pStyle w:val="ListParagraph"/>
        <w:numPr>
          <w:ilvl w:val="0"/>
          <w:numId w:val="35"/>
        </w:numPr>
        <w:spacing w:after="5"/>
        <w:jc w:val="both"/>
        <w:rPr>
          <w:rFonts w:ascii="Arial" w:hAnsi="Arial" w:cs="Arial"/>
          <w:color w:val="auto"/>
          <w:sz w:val="22"/>
        </w:rPr>
      </w:pPr>
      <w:r w:rsidRPr="00DD2967">
        <w:rPr>
          <w:rFonts w:ascii="Arial" w:hAnsi="Arial" w:cs="Arial"/>
          <w:color w:val="auto"/>
          <w:sz w:val="22"/>
        </w:rPr>
        <w:t xml:space="preserve">A student may be accompanied by a parent/carer at the disciplinary </w:t>
      </w:r>
      <w:r w:rsidR="000B68A2" w:rsidRPr="00DD2967">
        <w:rPr>
          <w:rFonts w:ascii="Arial" w:hAnsi="Arial" w:cs="Arial"/>
          <w:color w:val="auto"/>
          <w:sz w:val="22"/>
        </w:rPr>
        <w:t>meeting</w:t>
      </w:r>
      <w:r w:rsidRPr="00DD2967">
        <w:rPr>
          <w:rFonts w:ascii="Arial" w:hAnsi="Arial" w:cs="Arial"/>
          <w:color w:val="auto"/>
          <w:sz w:val="22"/>
        </w:rPr>
        <w:t xml:space="preserve">. If the student fails, without good reason, to attend </w:t>
      </w:r>
      <w:r w:rsidR="000B68A2" w:rsidRPr="00DD2967">
        <w:rPr>
          <w:rFonts w:ascii="Arial" w:hAnsi="Arial" w:cs="Arial"/>
          <w:color w:val="auto"/>
          <w:sz w:val="22"/>
        </w:rPr>
        <w:t xml:space="preserve">the meeting </w:t>
      </w:r>
      <w:r w:rsidRPr="00DD2967">
        <w:rPr>
          <w:rFonts w:ascii="Arial" w:hAnsi="Arial" w:cs="Arial"/>
          <w:color w:val="auto"/>
          <w:sz w:val="22"/>
        </w:rPr>
        <w:t xml:space="preserve">as requested, the hearing may take place, and disciplinary decisions made in the student’s absence. </w:t>
      </w:r>
    </w:p>
    <w:p w14:paraId="03F2499E" w14:textId="77777777" w:rsidR="00A31EB3" w:rsidRPr="00561AB1" w:rsidRDefault="00A31EB3" w:rsidP="00A31EB3">
      <w:pPr>
        <w:jc w:val="both"/>
        <w:rPr>
          <w:rFonts w:ascii="Arial" w:hAnsi="Arial" w:cs="Arial"/>
          <w:color w:val="FF0000"/>
          <w:sz w:val="22"/>
        </w:rPr>
      </w:pPr>
    </w:p>
    <w:p w14:paraId="5BCF1B50" w14:textId="77777777" w:rsidR="00BC0D9D" w:rsidRPr="00561AB1" w:rsidRDefault="00BC0D9D" w:rsidP="00B9720D">
      <w:pPr>
        <w:pStyle w:val="ListParagraph"/>
        <w:spacing w:after="5"/>
        <w:ind w:left="1085" w:firstLine="0"/>
        <w:jc w:val="both"/>
        <w:rPr>
          <w:rFonts w:ascii="Arial" w:hAnsi="Arial" w:cs="Arial"/>
          <w:sz w:val="22"/>
        </w:rPr>
      </w:pPr>
    </w:p>
    <w:p w14:paraId="568860A9" w14:textId="08B0325F" w:rsidR="00596EED" w:rsidRPr="00DD2967" w:rsidRDefault="003178E1" w:rsidP="00217A99">
      <w:pPr>
        <w:spacing w:after="251" w:line="259" w:lineRule="auto"/>
        <w:ind w:left="567" w:hanging="567"/>
        <w:jc w:val="both"/>
        <w:rPr>
          <w:rFonts w:ascii="Arial" w:hAnsi="Arial" w:cs="Arial"/>
          <w:color w:val="auto"/>
          <w:sz w:val="22"/>
        </w:rPr>
      </w:pPr>
      <w:r w:rsidRPr="00561AB1">
        <w:rPr>
          <w:rFonts w:ascii="Arial" w:hAnsi="Arial" w:cs="Arial"/>
          <w:b/>
          <w:sz w:val="22"/>
        </w:rPr>
        <w:t>3.</w:t>
      </w:r>
      <w:r w:rsidR="00237650" w:rsidRPr="00561AB1">
        <w:rPr>
          <w:rFonts w:ascii="Arial" w:hAnsi="Arial" w:cs="Arial"/>
          <w:b/>
          <w:sz w:val="22"/>
        </w:rPr>
        <w:t>5</w:t>
      </w:r>
      <w:r w:rsidRPr="00561AB1">
        <w:rPr>
          <w:rFonts w:ascii="Arial" w:hAnsi="Arial" w:cs="Arial"/>
          <w:b/>
          <w:sz w:val="22"/>
        </w:rPr>
        <w:t xml:space="preserve"> </w:t>
      </w:r>
      <w:r w:rsidRPr="00561AB1">
        <w:rPr>
          <w:rFonts w:ascii="Arial" w:hAnsi="Arial" w:cs="Arial"/>
          <w:b/>
          <w:sz w:val="22"/>
        </w:rPr>
        <w:tab/>
      </w:r>
      <w:r w:rsidR="00AC00B0" w:rsidRPr="00561AB1">
        <w:rPr>
          <w:rFonts w:ascii="Arial" w:hAnsi="Arial" w:cs="Arial"/>
          <w:b/>
          <w:sz w:val="22"/>
        </w:rPr>
        <w:t>Formal D</w:t>
      </w:r>
      <w:r w:rsidR="00EE422C" w:rsidRPr="00561AB1">
        <w:rPr>
          <w:rFonts w:ascii="Arial" w:hAnsi="Arial" w:cs="Arial"/>
          <w:b/>
          <w:sz w:val="22"/>
        </w:rPr>
        <w:t xml:space="preserve">isciplinary </w:t>
      </w:r>
      <w:r w:rsidR="00AC00B0" w:rsidRPr="00DD2967">
        <w:rPr>
          <w:rFonts w:ascii="Arial" w:hAnsi="Arial" w:cs="Arial"/>
          <w:b/>
          <w:color w:val="auto"/>
          <w:sz w:val="22"/>
        </w:rPr>
        <w:t>H</w:t>
      </w:r>
      <w:r w:rsidR="00EE422C" w:rsidRPr="00DD2967">
        <w:rPr>
          <w:rFonts w:ascii="Arial" w:hAnsi="Arial" w:cs="Arial"/>
          <w:b/>
          <w:color w:val="auto"/>
          <w:sz w:val="22"/>
        </w:rPr>
        <w:t>earing</w:t>
      </w:r>
      <w:r w:rsidR="00EE422C" w:rsidRPr="00DD2967">
        <w:rPr>
          <w:rFonts w:ascii="Arial" w:hAnsi="Arial" w:cs="Arial"/>
          <w:color w:val="auto"/>
          <w:sz w:val="22"/>
        </w:rPr>
        <w:t xml:space="preserve"> </w:t>
      </w:r>
      <w:r w:rsidR="00314B80" w:rsidRPr="00DD2967">
        <w:rPr>
          <w:rFonts w:ascii="Arial" w:hAnsi="Arial" w:cs="Arial"/>
          <w:color w:val="auto"/>
          <w:sz w:val="22"/>
        </w:rPr>
        <w:t>(</w:t>
      </w:r>
      <w:r w:rsidR="00DF5606" w:rsidRPr="00DD2967">
        <w:rPr>
          <w:rFonts w:ascii="Arial" w:hAnsi="Arial" w:cs="Arial"/>
          <w:color w:val="auto"/>
          <w:sz w:val="22"/>
        </w:rPr>
        <w:t xml:space="preserve">Stage </w:t>
      </w:r>
      <w:r w:rsidR="00FD492C" w:rsidRPr="00DD2967">
        <w:rPr>
          <w:rFonts w:ascii="Arial" w:hAnsi="Arial" w:cs="Arial"/>
          <w:color w:val="auto"/>
          <w:sz w:val="22"/>
        </w:rPr>
        <w:t>5</w:t>
      </w:r>
      <w:r w:rsidR="00314B80" w:rsidRPr="00DD2967">
        <w:rPr>
          <w:rFonts w:ascii="Arial" w:hAnsi="Arial" w:cs="Arial"/>
          <w:color w:val="auto"/>
          <w:sz w:val="22"/>
        </w:rPr>
        <w:t xml:space="preserve">) </w:t>
      </w:r>
      <w:r w:rsidR="00EE422C" w:rsidRPr="00DD2967">
        <w:rPr>
          <w:rFonts w:ascii="Arial" w:hAnsi="Arial" w:cs="Arial"/>
          <w:color w:val="auto"/>
          <w:sz w:val="22"/>
        </w:rPr>
        <w:t xml:space="preserve">- Issued by </w:t>
      </w:r>
      <w:r w:rsidR="00281549" w:rsidRPr="00DD2967">
        <w:rPr>
          <w:rFonts w:ascii="Arial" w:hAnsi="Arial" w:cs="Arial"/>
          <w:color w:val="auto"/>
          <w:sz w:val="22"/>
        </w:rPr>
        <w:t xml:space="preserve">a member of college management team </w:t>
      </w:r>
      <w:proofErr w:type="gramStart"/>
      <w:r w:rsidR="00281549" w:rsidRPr="00DD2967">
        <w:rPr>
          <w:rFonts w:ascii="Arial" w:hAnsi="Arial" w:cs="Arial"/>
          <w:color w:val="auto"/>
          <w:sz w:val="22"/>
        </w:rPr>
        <w:t>SLT</w:t>
      </w:r>
      <w:proofErr w:type="gramEnd"/>
    </w:p>
    <w:p w14:paraId="48F10E0F" w14:textId="63539354" w:rsidR="00596EED" w:rsidRPr="00561AB1" w:rsidRDefault="00EE422C" w:rsidP="00217A99">
      <w:pPr>
        <w:numPr>
          <w:ilvl w:val="0"/>
          <w:numId w:val="5"/>
        </w:numPr>
        <w:ind w:left="1134" w:hanging="567"/>
        <w:jc w:val="both"/>
        <w:rPr>
          <w:rFonts w:ascii="Arial" w:hAnsi="Arial" w:cs="Arial"/>
          <w:color w:val="auto"/>
          <w:sz w:val="22"/>
        </w:rPr>
      </w:pPr>
      <w:r w:rsidRPr="00DD2967">
        <w:rPr>
          <w:rFonts w:ascii="Arial" w:hAnsi="Arial" w:cs="Arial"/>
          <w:color w:val="auto"/>
          <w:sz w:val="22"/>
        </w:rPr>
        <w:t xml:space="preserve">Students will progress to a formal disciplinary hearing </w:t>
      </w:r>
      <w:proofErr w:type="gramStart"/>
      <w:r w:rsidRPr="00DD2967">
        <w:rPr>
          <w:rFonts w:ascii="Arial" w:hAnsi="Arial" w:cs="Arial"/>
          <w:color w:val="auto"/>
          <w:sz w:val="22"/>
        </w:rPr>
        <w:t>as a result of</w:t>
      </w:r>
      <w:proofErr w:type="gramEnd"/>
      <w:r w:rsidRPr="00DD2967">
        <w:rPr>
          <w:rFonts w:ascii="Arial" w:hAnsi="Arial" w:cs="Arial"/>
          <w:color w:val="auto"/>
          <w:sz w:val="22"/>
        </w:rPr>
        <w:t xml:space="preserve"> not meeting the targets set at the second formal </w:t>
      </w:r>
      <w:r w:rsidR="003178E1" w:rsidRPr="00DD2967">
        <w:rPr>
          <w:rFonts w:ascii="Arial" w:hAnsi="Arial" w:cs="Arial"/>
          <w:color w:val="auto"/>
          <w:sz w:val="22"/>
        </w:rPr>
        <w:t>warning (</w:t>
      </w:r>
      <w:r w:rsidR="00DF5606" w:rsidRPr="00DD2967">
        <w:rPr>
          <w:rFonts w:ascii="Arial" w:hAnsi="Arial" w:cs="Arial"/>
          <w:color w:val="auto"/>
          <w:sz w:val="22"/>
        </w:rPr>
        <w:t xml:space="preserve">Stage </w:t>
      </w:r>
      <w:r w:rsidR="00A439B4" w:rsidRPr="00DD2967">
        <w:rPr>
          <w:rFonts w:ascii="Arial" w:hAnsi="Arial" w:cs="Arial"/>
          <w:color w:val="auto"/>
          <w:sz w:val="22"/>
        </w:rPr>
        <w:t>4</w:t>
      </w:r>
      <w:r w:rsidR="00DF5606" w:rsidRPr="00DD2967">
        <w:rPr>
          <w:rFonts w:ascii="Arial" w:hAnsi="Arial" w:cs="Arial"/>
          <w:color w:val="auto"/>
          <w:sz w:val="22"/>
        </w:rPr>
        <w:t>)</w:t>
      </w:r>
      <w:r w:rsidRPr="00DD2967">
        <w:rPr>
          <w:rFonts w:ascii="Arial" w:hAnsi="Arial" w:cs="Arial"/>
          <w:color w:val="auto"/>
          <w:sz w:val="22"/>
        </w:rPr>
        <w:t xml:space="preserve"> or as a result of an act of alleged gross/serious misconduct.  In cases of gross or serious misconduct a student may be suspended with immediate effect for a period of normally no longer than 5 </w:t>
      </w:r>
      <w:r w:rsidR="002D204D" w:rsidRPr="00DD2967">
        <w:rPr>
          <w:rFonts w:ascii="Arial" w:hAnsi="Arial" w:cs="Arial"/>
          <w:color w:val="auto"/>
          <w:sz w:val="22"/>
        </w:rPr>
        <w:t xml:space="preserve">working </w:t>
      </w:r>
      <w:r w:rsidRPr="00DD2967">
        <w:rPr>
          <w:rFonts w:ascii="Arial" w:hAnsi="Arial" w:cs="Arial"/>
          <w:color w:val="auto"/>
          <w:sz w:val="22"/>
        </w:rPr>
        <w:t>days</w:t>
      </w:r>
      <w:r w:rsidR="00B858A6" w:rsidRPr="00DD2967">
        <w:rPr>
          <w:rFonts w:ascii="Arial" w:hAnsi="Arial" w:cs="Arial"/>
          <w:color w:val="auto"/>
          <w:sz w:val="22"/>
        </w:rPr>
        <w:t xml:space="preserve"> till the investigation into the matter is completed</w:t>
      </w:r>
      <w:r w:rsidRPr="00DD2967">
        <w:rPr>
          <w:rFonts w:ascii="Arial" w:hAnsi="Arial" w:cs="Arial"/>
          <w:color w:val="auto"/>
          <w:sz w:val="22"/>
        </w:rPr>
        <w:t xml:space="preserve">.  </w:t>
      </w:r>
      <w:r w:rsidR="00314B80" w:rsidRPr="00DD2967">
        <w:rPr>
          <w:rFonts w:ascii="Arial" w:hAnsi="Arial" w:cs="Arial"/>
          <w:color w:val="auto"/>
          <w:sz w:val="22"/>
        </w:rPr>
        <w:t>All students progressing to this stage must be notified to</w:t>
      </w:r>
      <w:r w:rsidR="00281549" w:rsidRPr="00DD2967">
        <w:rPr>
          <w:rFonts w:ascii="Arial" w:hAnsi="Arial" w:cs="Arial"/>
          <w:color w:val="auto"/>
          <w:sz w:val="22"/>
        </w:rPr>
        <w:t xml:space="preserve"> a member of SLT and Principal</w:t>
      </w:r>
      <w:r w:rsidR="00314B80" w:rsidRPr="00DD2967">
        <w:rPr>
          <w:rFonts w:ascii="Arial" w:hAnsi="Arial" w:cs="Arial"/>
          <w:color w:val="auto"/>
          <w:sz w:val="22"/>
        </w:rPr>
        <w:t xml:space="preserve"> immediately via email. The hearing </w:t>
      </w:r>
      <w:r w:rsidR="005A3074" w:rsidRPr="00DD2967">
        <w:rPr>
          <w:rFonts w:ascii="Arial" w:hAnsi="Arial" w:cs="Arial"/>
          <w:color w:val="auto"/>
          <w:sz w:val="22"/>
        </w:rPr>
        <w:t xml:space="preserve">panel </w:t>
      </w:r>
      <w:r w:rsidR="00314B80" w:rsidRPr="00561AB1">
        <w:rPr>
          <w:rFonts w:ascii="Arial" w:hAnsi="Arial" w:cs="Arial"/>
          <w:color w:val="auto"/>
          <w:sz w:val="22"/>
        </w:rPr>
        <w:t xml:space="preserve">will include </w:t>
      </w:r>
      <w:r w:rsidR="00281549" w:rsidRPr="00561AB1">
        <w:rPr>
          <w:rFonts w:ascii="Arial" w:hAnsi="Arial" w:cs="Arial"/>
          <w:color w:val="auto"/>
          <w:sz w:val="22"/>
        </w:rPr>
        <w:t xml:space="preserve">managers and SLT (3 staff) including the investigating officer. </w:t>
      </w:r>
      <w:r w:rsidR="00314B80" w:rsidRPr="00561AB1">
        <w:rPr>
          <w:rFonts w:ascii="Arial" w:hAnsi="Arial" w:cs="Arial"/>
          <w:color w:val="auto"/>
          <w:sz w:val="22"/>
        </w:rPr>
        <w:t xml:space="preserve">For Endeavour, the FM or DFM and the relevant Support </w:t>
      </w:r>
      <w:r w:rsidR="005A3074" w:rsidRPr="00561AB1">
        <w:rPr>
          <w:rFonts w:ascii="Arial" w:hAnsi="Arial" w:cs="Arial"/>
          <w:color w:val="auto"/>
          <w:sz w:val="22"/>
        </w:rPr>
        <w:t>M</w:t>
      </w:r>
      <w:r w:rsidR="00314B80" w:rsidRPr="00561AB1">
        <w:rPr>
          <w:rFonts w:ascii="Arial" w:hAnsi="Arial" w:cs="Arial"/>
          <w:color w:val="auto"/>
          <w:sz w:val="22"/>
        </w:rPr>
        <w:t>an</w:t>
      </w:r>
      <w:r w:rsidR="00251B73" w:rsidRPr="00561AB1">
        <w:rPr>
          <w:rFonts w:ascii="Arial" w:hAnsi="Arial" w:cs="Arial"/>
          <w:color w:val="auto"/>
          <w:sz w:val="22"/>
        </w:rPr>
        <w:t>a</w:t>
      </w:r>
      <w:r w:rsidR="00314B80" w:rsidRPr="00561AB1">
        <w:rPr>
          <w:rFonts w:ascii="Arial" w:hAnsi="Arial" w:cs="Arial"/>
          <w:color w:val="auto"/>
          <w:sz w:val="22"/>
        </w:rPr>
        <w:t>ger will take par</w:t>
      </w:r>
      <w:r w:rsidR="00281549" w:rsidRPr="00561AB1">
        <w:rPr>
          <w:rFonts w:ascii="Arial" w:hAnsi="Arial" w:cs="Arial"/>
          <w:color w:val="auto"/>
          <w:sz w:val="22"/>
        </w:rPr>
        <w:t>t. The outcome will be conveyed to student in writing on the same day and relevant service arms notified.</w:t>
      </w:r>
    </w:p>
    <w:p w14:paraId="3B95C7B7" w14:textId="77777777" w:rsidR="0048623A" w:rsidRPr="00561AB1" w:rsidRDefault="0048623A" w:rsidP="0048623A">
      <w:pPr>
        <w:spacing w:after="238"/>
        <w:ind w:left="567" w:firstLine="0"/>
        <w:jc w:val="both"/>
        <w:rPr>
          <w:rFonts w:ascii="Arial" w:hAnsi="Arial" w:cs="Arial"/>
          <w:sz w:val="22"/>
        </w:rPr>
      </w:pPr>
    </w:p>
    <w:p w14:paraId="62B5270B" w14:textId="1DB4C928" w:rsidR="00596EED" w:rsidRPr="00561AB1" w:rsidRDefault="00EE422C" w:rsidP="00217A99">
      <w:pPr>
        <w:numPr>
          <w:ilvl w:val="0"/>
          <w:numId w:val="5"/>
        </w:numPr>
        <w:spacing w:after="238"/>
        <w:ind w:left="1134" w:hanging="567"/>
        <w:jc w:val="both"/>
        <w:rPr>
          <w:rFonts w:ascii="Arial" w:hAnsi="Arial" w:cs="Arial"/>
          <w:sz w:val="22"/>
        </w:rPr>
      </w:pPr>
      <w:r w:rsidRPr="00561AB1">
        <w:rPr>
          <w:rFonts w:ascii="Arial" w:hAnsi="Arial" w:cs="Arial"/>
          <w:sz w:val="22"/>
        </w:rPr>
        <w:t xml:space="preserve">Possible outcomes to a formal disciplinary hearing: </w:t>
      </w:r>
    </w:p>
    <w:p w14:paraId="5AA7C9C7" w14:textId="4C5C6994" w:rsidR="00596EED" w:rsidRPr="00561AB1" w:rsidRDefault="00EE422C" w:rsidP="00217A99">
      <w:pPr>
        <w:numPr>
          <w:ilvl w:val="1"/>
          <w:numId w:val="5"/>
        </w:numPr>
        <w:spacing w:after="42"/>
        <w:ind w:left="1276" w:hanging="141"/>
        <w:jc w:val="both"/>
        <w:rPr>
          <w:rFonts w:ascii="Arial" w:hAnsi="Arial" w:cs="Arial"/>
          <w:color w:val="auto"/>
          <w:sz w:val="22"/>
        </w:rPr>
      </w:pPr>
      <w:r w:rsidRPr="00561AB1">
        <w:rPr>
          <w:rFonts w:ascii="Arial" w:hAnsi="Arial" w:cs="Arial"/>
          <w:color w:val="auto"/>
          <w:sz w:val="22"/>
        </w:rPr>
        <w:t xml:space="preserve">Permanent </w:t>
      </w:r>
      <w:r w:rsidR="00C314AE" w:rsidRPr="00561AB1">
        <w:rPr>
          <w:rFonts w:ascii="Arial" w:hAnsi="Arial" w:cs="Arial"/>
          <w:color w:val="auto"/>
          <w:sz w:val="22"/>
        </w:rPr>
        <w:t xml:space="preserve">departure </w:t>
      </w:r>
      <w:r w:rsidR="00EA23E8" w:rsidRPr="00561AB1">
        <w:rPr>
          <w:rFonts w:ascii="Arial" w:hAnsi="Arial" w:cs="Arial"/>
          <w:color w:val="auto"/>
          <w:sz w:val="22"/>
        </w:rPr>
        <w:t>from</w:t>
      </w:r>
      <w:r w:rsidR="00C314AE" w:rsidRPr="00561AB1">
        <w:rPr>
          <w:rFonts w:ascii="Arial" w:hAnsi="Arial" w:cs="Arial"/>
          <w:color w:val="auto"/>
          <w:sz w:val="22"/>
        </w:rPr>
        <w:t xml:space="preserve"> college</w:t>
      </w:r>
      <w:r w:rsidR="00EA23E8" w:rsidRPr="00561AB1">
        <w:rPr>
          <w:rFonts w:ascii="Arial" w:hAnsi="Arial" w:cs="Arial"/>
          <w:color w:val="auto"/>
          <w:sz w:val="22"/>
        </w:rPr>
        <w:t xml:space="preserve"> (replaced the word exclusion)</w:t>
      </w:r>
    </w:p>
    <w:p w14:paraId="71F4D000" w14:textId="77777777" w:rsidR="00596EED" w:rsidRPr="00561AB1" w:rsidRDefault="00EE422C" w:rsidP="00217A99">
      <w:pPr>
        <w:numPr>
          <w:ilvl w:val="1"/>
          <w:numId w:val="5"/>
        </w:numPr>
        <w:spacing w:after="45"/>
        <w:ind w:left="1134" w:firstLine="0"/>
        <w:jc w:val="both"/>
        <w:rPr>
          <w:rFonts w:ascii="Arial" w:hAnsi="Arial" w:cs="Arial"/>
          <w:sz w:val="22"/>
        </w:rPr>
      </w:pPr>
      <w:r w:rsidRPr="00561AB1">
        <w:rPr>
          <w:rFonts w:ascii="Arial" w:hAnsi="Arial" w:cs="Arial"/>
          <w:sz w:val="22"/>
        </w:rPr>
        <w:t xml:space="preserve">Final warning  </w:t>
      </w:r>
    </w:p>
    <w:p w14:paraId="57DC81BD" w14:textId="77777777" w:rsidR="00596EED" w:rsidRPr="00561AB1" w:rsidRDefault="00EE422C" w:rsidP="00217A99">
      <w:pPr>
        <w:numPr>
          <w:ilvl w:val="1"/>
          <w:numId w:val="5"/>
        </w:numPr>
        <w:spacing w:after="42"/>
        <w:ind w:left="1134" w:firstLine="0"/>
        <w:jc w:val="both"/>
        <w:rPr>
          <w:rFonts w:ascii="Arial" w:hAnsi="Arial" w:cs="Arial"/>
          <w:sz w:val="22"/>
        </w:rPr>
      </w:pPr>
      <w:r w:rsidRPr="00561AB1">
        <w:rPr>
          <w:rFonts w:ascii="Arial" w:hAnsi="Arial" w:cs="Arial"/>
          <w:sz w:val="22"/>
        </w:rPr>
        <w:t xml:space="preserve">First or second formal warning (misconduct) </w:t>
      </w:r>
    </w:p>
    <w:p w14:paraId="2034148C" w14:textId="25FDF784" w:rsidR="00307878" w:rsidRPr="00561AB1" w:rsidRDefault="00EE422C" w:rsidP="00EC6819">
      <w:pPr>
        <w:numPr>
          <w:ilvl w:val="1"/>
          <w:numId w:val="5"/>
        </w:numPr>
        <w:ind w:left="1134" w:firstLine="0"/>
        <w:jc w:val="both"/>
        <w:rPr>
          <w:rFonts w:ascii="Arial" w:hAnsi="Arial" w:cs="Arial"/>
          <w:sz w:val="22"/>
        </w:rPr>
      </w:pPr>
      <w:r w:rsidRPr="00561AB1">
        <w:rPr>
          <w:rFonts w:ascii="Arial" w:hAnsi="Arial" w:cs="Arial"/>
          <w:sz w:val="22"/>
        </w:rPr>
        <w:t xml:space="preserve">No case to answer </w:t>
      </w:r>
    </w:p>
    <w:p w14:paraId="09050944" w14:textId="77777777" w:rsidR="00596EED" w:rsidRPr="00561AB1" w:rsidRDefault="00EE422C" w:rsidP="00217A99">
      <w:pPr>
        <w:pStyle w:val="ListParagraph"/>
        <w:numPr>
          <w:ilvl w:val="0"/>
          <w:numId w:val="5"/>
        </w:numPr>
        <w:ind w:left="1134" w:hanging="567"/>
        <w:jc w:val="both"/>
        <w:rPr>
          <w:rFonts w:ascii="Arial" w:hAnsi="Arial" w:cs="Arial"/>
          <w:sz w:val="22"/>
        </w:rPr>
      </w:pPr>
      <w:r w:rsidRPr="00561AB1">
        <w:rPr>
          <w:rFonts w:ascii="Arial" w:hAnsi="Arial" w:cs="Arial"/>
          <w:i/>
          <w:sz w:val="22"/>
        </w:rPr>
        <w:t xml:space="preserve">Examples of gross misconduct: </w:t>
      </w:r>
    </w:p>
    <w:p w14:paraId="21413758" w14:textId="5F97D23E" w:rsidR="00596EED" w:rsidRPr="00561AB1" w:rsidRDefault="00EE422C" w:rsidP="00217A99">
      <w:pPr>
        <w:numPr>
          <w:ilvl w:val="0"/>
          <w:numId w:val="6"/>
        </w:numPr>
        <w:spacing w:after="8"/>
        <w:ind w:left="1418" w:hanging="284"/>
        <w:jc w:val="both"/>
        <w:rPr>
          <w:rFonts w:ascii="Arial" w:hAnsi="Arial" w:cs="Arial"/>
          <w:sz w:val="22"/>
        </w:rPr>
      </w:pPr>
      <w:r w:rsidRPr="00561AB1">
        <w:rPr>
          <w:rFonts w:ascii="Arial" w:hAnsi="Arial" w:cs="Arial"/>
          <w:sz w:val="22"/>
        </w:rPr>
        <w:t>Vi</w:t>
      </w:r>
      <w:r w:rsidR="00A75E4A" w:rsidRPr="00561AB1">
        <w:rPr>
          <w:rFonts w:ascii="Arial" w:hAnsi="Arial" w:cs="Arial"/>
          <w:sz w:val="22"/>
        </w:rPr>
        <w:t xml:space="preserve">olent, dangerous or intimidating behaviour </w:t>
      </w:r>
      <w:r w:rsidR="00A75E4A" w:rsidRPr="00DD2967">
        <w:rPr>
          <w:rFonts w:ascii="Arial" w:hAnsi="Arial" w:cs="Arial"/>
          <w:color w:val="auto"/>
          <w:sz w:val="22"/>
        </w:rPr>
        <w:t>including</w:t>
      </w:r>
      <w:r w:rsidRPr="00DD2967">
        <w:rPr>
          <w:rFonts w:ascii="Arial" w:hAnsi="Arial" w:cs="Arial"/>
          <w:color w:val="auto"/>
          <w:sz w:val="22"/>
        </w:rPr>
        <w:t xml:space="preserve"> </w:t>
      </w:r>
      <w:r w:rsidR="002D204D" w:rsidRPr="00DD2967">
        <w:rPr>
          <w:rFonts w:ascii="Arial" w:hAnsi="Arial" w:cs="Arial"/>
          <w:color w:val="auto"/>
          <w:sz w:val="22"/>
        </w:rPr>
        <w:t xml:space="preserve">but not limited too </w:t>
      </w:r>
      <w:r w:rsidRPr="00561AB1">
        <w:rPr>
          <w:rFonts w:ascii="Arial" w:hAnsi="Arial" w:cs="Arial"/>
          <w:sz w:val="22"/>
        </w:rPr>
        <w:t xml:space="preserve">physical </w:t>
      </w:r>
      <w:proofErr w:type="gramStart"/>
      <w:r w:rsidRPr="00561AB1">
        <w:rPr>
          <w:rFonts w:ascii="Arial" w:hAnsi="Arial" w:cs="Arial"/>
          <w:sz w:val="22"/>
        </w:rPr>
        <w:t>assault</w:t>
      </w:r>
      <w:proofErr w:type="gramEnd"/>
      <w:r w:rsidRPr="00561AB1">
        <w:rPr>
          <w:rFonts w:ascii="Arial" w:hAnsi="Arial" w:cs="Arial"/>
          <w:sz w:val="22"/>
        </w:rPr>
        <w:t xml:space="preserve"> </w:t>
      </w:r>
    </w:p>
    <w:p w14:paraId="5DF4E2F0" w14:textId="77777777" w:rsidR="00596EED" w:rsidRPr="00561AB1" w:rsidRDefault="00EE422C" w:rsidP="00217A99">
      <w:pPr>
        <w:numPr>
          <w:ilvl w:val="0"/>
          <w:numId w:val="6"/>
        </w:numPr>
        <w:spacing w:after="8"/>
        <w:ind w:left="1418" w:hanging="284"/>
        <w:jc w:val="both"/>
        <w:rPr>
          <w:rFonts w:ascii="Arial" w:hAnsi="Arial" w:cs="Arial"/>
          <w:sz w:val="22"/>
        </w:rPr>
      </w:pPr>
      <w:r w:rsidRPr="00561AB1">
        <w:rPr>
          <w:rFonts w:ascii="Arial" w:hAnsi="Arial" w:cs="Arial"/>
          <w:sz w:val="22"/>
        </w:rPr>
        <w:t xml:space="preserve">Serious violation of the college’s rules and procedures concerning health and safety </w:t>
      </w:r>
    </w:p>
    <w:p w14:paraId="16B30554" w14:textId="77777777" w:rsidR="00596EED" w:rsidRPr="00561AB1" w:rsidRDefault="00EE422C" w:rsidP="00217A99">
      <w:pPr>
        <w:numPr>
          <w:ilvl w:val="0"/>
          <w:numId w:val="6"/>
        </w:numPr>
        <w:spacing w:after="8"/>
        <w:ind w:left="1418" w:hanging="284"/>
        <w:jc w:val="both"/>
        <w:rPr>
          <w:rFonts w:ascii="Arial" w:hAnsi="Arial" w:cs="Arial"/>
          <w:sz w:val="22"/>
        </w:rPr>
      </w:pPr>
      <w:r w:rsidRPr="00561AB1">
        <w:rPr>
          <w:rFonts w:ascii="Arial" w:hAnsi="Arial" w:cs="Arial"/>
          <w:sz w:val="22"/>
        </w:rPr>
        <w:t>Sexual, racial</w:t>
      </w:r>
      <w:r w:rsidR="00DF5606" w:rsidRPr="00561AB1">
        <w:rPr>
          <w:rFonts w:ascii="Arial" w:hAnsi="Arial" w:cs="Arial"/>
          <w:sz w:val="22"/>
        </w:rPr>
        <w:t xml:space="preserve">, </w:t>
      </w:r>
      <w:proofErr w:type="gramStart"/>
      <w:r w:rsidR="00DF5606" w:rsidRPr="00561AB1">
        <w:rPr>
          <w:rFonts w:ascii="Arial" w:hAnsi="Arial" w:cs="Arial"/>
          <w:sz w:val="22"/>
        </w:rPr>
        <w:t>religious</w:t>
      </w:r>
      <w:proofErr w:type="gramEnd"/>
      <w:r w:rsidRPr="00561AB1">
        <w:rPr>
          <w:rFonts w:ascii="Arial" w:hAnsi="Arial" w:cs="Arial"/>
          <w:sz w:val="22"/>
        </w:rPr>
        <w:t xml:space="preserve"> or homophobic harassment of another student or member of staff </w:t>
      </w:r>
    </w:p>
    <w:p w14:paraId="6CE02FD2" w14:textId="36D26B7D" w:rsidR="00A75E4A" w:rsidRPr="00561AB1" w:rsidRDefault="00EA23E8" w:rsidP="00217A99">
      <w:pPr>
        <w:numPr>
          <w:ilvl w:val="0"/>
          <w:numId w:val="6"/>
        </w:numPr>
        <w:spacing w:after="8"/>
        <w:ind w:left="1418" w:hanging="284"/>
        <w:jc w:val="both"/>
        <w:rPr>
          <w:rFonts w:ascii="Arial" w:hAnsi="Arial" w:cs="Arial"/>
          <w:sz w:val="22"/>
        </w:rPr>
      </w:pPr>
      <w:r w:rsidRPr="00561AB1">
        <w:rPr>
          <w:rFonts w:ascii="Arial" w:hAnsi="Arial" w:cs="Arial"/>
          <w:sz w:val="22"/>
        </w:rPr>
        <w:t>I</w:t>
      </w:r>
      <w:r w:rsidR="00A75E4A" w:rsidRPr="00561AB1">
        <w:rPr>
          <w:rFonts w:ascii="Arial" w:hAnsi="Arial" w:cs="Arial"/>
          <w:sz w:val="22"/>
        </w:rPr>
        <w:t>nappropriate sexual conduct</w:t>
      </w:r>
    </w:p>
    <w:p w14:paraId="6F976FFD" w14:textId="77777777" w:rsidR="00596EED" w:rsidRPr="00561AB1" w:rsidRDefault="00EE422C" w:rsidP="00217A99">
      <w:pPr>
        <w:numPr>
          <w:ilvl w:val="0"/>
          <w:numId w:val="6"/>
        </w:numPr>
        <w:spacing w:after="8"/>
        <w:ind w:left="1418" w:hanging="284"/>
        <w:jc w:val="both"/>
        <w:rPr>
          <w:rFonts w:ascii="Arial" w:hAnsi="Arial" w:cs="Arial"/>
          <w:sz w:val="22"/>
        </w:rPr>
      </w:pPr>
      <w:r w:rsidRPr="00561AB1">
        <w:rPr>
          <w:rFonts w:ascii="Arial" w:hAnsi="Arial" w:cs="Arial"/>
          <w:sz w:val="22"/>
        </w:rPr>
        <w:lastRenderedPageBreak/>
        <w:t xml:space="preserve">Extremely abusive behaviour towards another student or member of staff </w:t>
      </w:r>
    </w:p>
    <w:p w14:paraId="1FB041E9" w14:textId="77777777" w:rsidR="00596EED" w:rsidRPr="00561AB1" w:rsidRDefault="00EE422C" w:rsidP="00217A99">
      <w:pPr>
        <w:numPr>
          <w:ilvl w:val="0"/>
          <w:numId w:val="6"/>
        </w:numPr>
        <w:spacing w:after="5"/>
        <w:ind w:left="1418" w:hanging="284"/>
        <w:jc w:val="both"/>
        <w:rPr>
          <w:rFonts w:ascii="Arial" w:hAnsi="Arial" w:cs="Arial"/>
          <w:sz w:val="22"/>
        </w:rPr>
      </w:pPr>
      <w:r w:rsidRPr="00561AB1">
        <w:rPr>
          <w:rFonts w:ascii="Arial" w:hAnsi="Arial" w:cs="Arial"/>
          <w:sz w:val="22"/>
        </w:rPr>
        <w:t xml:space="preserve">Theft or unauthorised possession of any property or facilities belonging to a student, the college, or any employee of the </w:t>
      </w:r>
      <w:proofErr w:type="gramStart"/>
      <w:r w:rsidRPr="00561AB1">
        <w:rPr>
          <w:rFonts w:ascii="Arial" w:hAnsi="Arial" w:cs="Arial"/>
          <w:sz w:val="22"/>
        </w:rPr>
        <w:t>college</w:t>
      </w:r>
      <w:proofErr w:type="gramEnd"/>
      <w:r w:rsidRPr="00561AB1">
        <w:rPr>
          <w:rFonts w:ascii="Arial" w:hAnsi="Arial" w:cs="Arial"/>
          <w:sz w:val="22"/>
        </w:rPr>
        <w:t xml:space="preserve"> </w:t>
      </w:r>
    </w:p>
    <w:p w14:paraId="47DD4B01" w14:textId="77777777" w:rsidR="00596EED" w:rsidRPr="00561AB1" w:rsidRDefault="00EE422C" w:rsidP="00217A99">
      <w:pPr>
        <w:numPr>
          <w:ilvl w:val="0"/>
          <w:numId w:val="6"/>
        </w:numPr>
        <w:spacing w:after="8"/>
        <w:ind w:left="1418" w:hanging="284"/>
        <w:jc w:val="both"/>
        <w:rPr>
          <w:rFonts w:ascii="Arial" w:hAnsi="Arial" w:cs="Arial"/>
          <w:sz w:val="22"/>
        </w:rPr>
      </w:pPr>
      <w:r w:rsidRPr="00561AB1">
        <w:rPr>
          <w:rFonts w:ascii="Arial" w:hAnsi="Arial" w:cs="Arial"/>
          <w:sz w:val="22"/>
        </w:rPr>
        <w:t xml:space="preserve">Serious damage deliberately carried out on college </w:t>
      </w:r>
      <w:proofErr w:type="gramStart"/>
      <w:r w:rsidRPr="00561AB1">
        <w:rPr>
          <w:rFonts w:ascii="Arial" w:hAnsi="Arial" w:cs="Arial"/>
          <w:sz w:val="22"/>
        </w:rPr>
        <w:t>property</w:t>
      </w:r>
      <w:proofErr w:type="gramEnd"/>
      <w:r w:rsidRPr="00561AB1">
        <w:rPr>
          <w:rFonts w:ascii="Arial" w:hAnsi="Arial" w:cs="Arial"/>
          <w:sz w:val="22"/>
        </w:rPr>
        <w:t xml:space="preserve"> </w:t>
      </w:r>
    </w:p>
    <w:p w14:paraId="0F934A85" w14:textId="77777777" w:rsidR="00596EED" w:rsidRPr="00561AB1" w:rsidRDefault="00EE422C" w:rsidP="00217A99">
      <w:pPr>
        <w:numPr>
          <w:ilvl w:val="0"/>
          <w:numId w:val="6"/>
        </w:numPr>
        <w:spacing w:after="5"/>
        <w:ind w:left="1418" w:hanging="284"/>
        <w:jc w:val="both"/>
        <w:rPr>
          <w:rFonts w:ascii="Arial" w:hAnsi="Arial" w:cs="Arial"/>
          <w:sz w:val="22"/>
        </w:rPr>
      </w:pPr>
      <w:r w:rsidRPr="00561AB1">
        <w:rPr>
          <w:rFonts w:ascii="Arial" w:hAnsi="Arial" w:cs="Arial"/>
          <w:sz w:val="22"/>
        </w:rPr>
        <w:t xml:space="preserve">Refusal to carry out reasonable instructions of a member of staff that puts the health and safety of members of college at </w:t>
      </w:r>
      <w:proofErr w:type="gramStart"/>
      <w:r w:rsidRPr="00561AB1">
        <w:rPr>
          <w:rFonts w:ascii="Arial" w:hAnsi="Arial" w:cs="Arial"/>
          <w:sz w:val="22"/>
        </w:rPr>
        <w:t>risk</w:t>
      </w:r>
      <w:proofErr w:type="gramEnd"/>
      <w:r w:rsidRPr="00561AB1">
        <w:rPr>
          <w:rFonts w:ascii="Arial" w:hAnsi="Arial" w:cs="Arial"/>
          <w:sz w:val="22"/>
        </w:rPr>
        <w:t xml:space="preserve"> </w:t>
      </w:r>
    </w:p>
    <w:p w14:paraId="209E8C09" w14:textId="77777777" w:rsidR="00596EED" w:rsidRPr="00561AB1" w:rsidRDefault="00EE422C" w:rsidP="00217A99">
      <w:pPr>
        <w:numPr>
          <w:ilvl w:val="0"/>
          <w:numId w:val="6"/>
        </w:numPr>
        <w:spacing w:after="5"/>
        <w:ind w:left="1418" w:hanging="284"/>
        <w:jc w:val="both"/>
        <w:rPr>
          <w:rFonts w:ascii="Arial" w:hAnsi="Arial" w:cs="Arial"/>
          <w:sz w:val="22"/>
        </w:rPr>
      </w:pPr>
      <w:r w:rsidRPr="00561AB1">
        <w:rPr>
          <w:rFonts w:ascii="Arial" w:hAnsi="Arial" w:cs="Arial"/>
          <w:sz w:val="22"/>
        </w:rPr>
        <w:t xml:space="preserve">Under the influence of any illegal or banned substances on college premises, or on any activity associated with the </w:t>
      </w:r>
      <w:proofErr w:type="gramStart"/>
      <w:r w:rsidRPr="00561AB1">
        <w:rPr>
          <w:rFonts w:ascii="Arial" w:hAnsi="Arial" w:cs="Arial"/>
          <w:sz w:val="22"/>
        </w:rPr>
        <w:t>college</w:t>
      </w:r>
      <w:proofErr w:type="gramEnd"/>
      <w:r w:rsidRPr="00561AB1">
        <w:rPr>
          <w:rFonts w:ascii="Arial" w:hAnsi="Arial" w:cs="Arial"/>
          <w:sz w:val="22"/>
        </w:rPr>
        <w:t xml:space="preserve"> </w:t>
      </w:r>
    </w:p>
    <w:p w14:paraId="7D6F0630" w14:textId="77777777" w:rsidR="00596EED" w:rsidRPr="00561AB1" w:rsidRDefault="00EE422C" w:rsidP="00217A99">
      <w:pPr>
        <w:numPr>
          <w:ilvl w:val="0"/>
          <w:numId w:val="6"/>
        </w:numPr>
        <w:spacing w:after="8"/>
        <w:ind w:left="1418" w:hanging="284"/>
        <w:jc w:val="both"/>
        <w:rPr>
          <w:rFonts w:ascii="Arial" w:hAnsi="Arial" w:cs="Arial"/>
          <w:sz w:val="22"/>
        </w:rPr>
      </w:pPr>
      <w:r w:rsidRPr="00561AB1">
        <w:rPr>
          <w:rFonts w:ascii="Arial" w:hAnsi="Arial" w:cs="Arial"/>
          <w:sz w:val="22"/>
        </w:rPr>
        <w:t xml:space="preserve">Any possession of illegal items, including drugs or offensive weapons </w:t>
      </w:r>
    </w:p>
    <w:p w14:paraId="274D663C" w14:textId="77777777" w:rsidR="00596EED" w:rsidRPr="00561AB1" w:rsidRDefault="00EE422C" w:rsidP="00217A99">
      <w:pPr>
        <w:numPr>
          <w:ilvl w:val="0"/>
          <w:numId w:val="6"/>
        </w:numPr>
        <w:spacing w:after="8"/>
        <w:ind w:left="1418" w:hanging="284"/>
        <w:jc w:val="both"/>
        <w:rPr>
          <w:rFonts w:ascii="Arial" w:hAnsi="Arial" w:cs="Arial"/>
          <w:sz w:val="22"/>
        </w:rPr>
      </w:pPr>
      <w:r w:rsidRPr="00561AB1">
        <w:rPr>
          <w:rFonts w:ascii="Arial" w:hAnsi="Arial" w:cs="Arial"/>
          <w:sz w:val="22"/>
        </w:rPr>
        <w:t xml:space="preserve">Any possession of drug related paraphernalia </w:t>
      </w:r>
    </w:p>
    <w:p w14:paraId="5F57DCF1" w14:textId="77777777" w:rsidR="00596EED" w:rsidRPr="00561AB1" w:rsidRDefault="00EE422C" w:rsidP="00217A99">
      <w:pPr>
        <w:numPr>
          <w:ilvl w:val="0"/>
          <w:numId w:val="6"/>
        </w:numPr>
        <w:spacing w:after="8"/>
        <w:ind w:left="1418" w:hanging="284"/>
        <w:jc w:val="both"/>
        <w:rPr>
          <w:rFonts w:ascii="Arial" w:hAnsi="Arial" w:cs="Arial"/>
          <w:sz w:val="22"/>
        </w:rPr>
      </w:pPr>
      <w:r w:rsidRPr="00561AB1">
        <w:rPr>
          <w:rFonts w:ascii="Arial" w:hAnsi="Arial" w:cs="Arial"/>
          <w:sz w:val="22"/>
        </w:rPr>
        <w:t xml:space="preserve">Serious incapability as a result of being intoxicated by alcohol or </w:t>
      </w:r>
      <w:proofErr w:type="gramStart"/>
      <w:r w:rsidRPr="00561AB1">
        <w:rPr>
          <w:rFonts w:ascii="Arial" w:hAnsi="Arial" w:cs="Arial"/>
          <w:sz w:val="22"/>
        </w:rPr>
        <w:t>drugs</w:t>
      </w:r>
      <w:proofErr w:type="gramEnd"/>
      <w:r w:rsidRPr="00561AB1">
        <w:rPr>
          <w:rFonts w:ascii="Arial" w:hAnsi="Arial" w:cs="Arial"/>
          <w:sz w:val="22"/>
        </w:rPr>
        <w:t xml:space="preserve"> </w:t>
      </w:r>
    </w:p>
    <w:p w14:paraId="48C3FEE3" w14:textId="77777777" w:rsidR="00596EED" w:rsidRPr="00561AB1" w:rsidRDefault="00EE422C" w:rsidP="00217A99">
      <w:pPr>
        <w:numPr>
          <w:ilvl w:val="0"/>
          <w:numId w:val="6"/>
        </w:numPr>
        <w:spacing w:after="8"/>
        <w:ind w:left="1418" w:hanging="284"/>
        <w:jc w:val="both"/>
        <w:rPr>
          <w:rFonts w:ascii="Arial" w:hAnsi="Arial" w:cs="Arial"/>
          <w:sz w:val="22"/>
        </w:rPr>
      </w:pPr>
      <w:r w:rsidRPr="00561AB1">
        <w:rPr>
          <w:rFonts w:ascii="Arial" w:hAnsi="Arial" w:cs="Arial"/>
          <w:sz w:val="22"/>
        </w:rPr>
        <w:t xml:space="preserve">A criminal offence, which may adversely affect the college’s </w:t>
      </w:r>
      <w:proofErr w:type="gramStart"/>
      <w:r w:rsidRPr="00561AB1">
        <w:rPr>
          <w:rFonts w:ascii="Arial" w:hAnsi="Arial" w:cs="Arial"/>
          <w:sz w:val="22"/>
        </w:rPr>
        <w:t>reputation</w:t>
      </w:r>
      <w:proofErr w:type="gramEnd"/>
      <w:r w:rsidRPr="00561AB1">
        <w:rPr>
          <w:rFonts w:ascii="Arial" w:hAnsi="Arial" w:cs="Arial"/>
          <w:sz w:val="22"/>
        </w:rPr>
        <w:t xml:space="preserve"> </w:t>
      </w:r>
    </w:p>
    <w:p w14:paraId="2216358A" w14:textId="77777777" w:rsidR="00596EED" w:rsidRPr="00561AB1" w:rsidRDefault="00EE422C" w:rsidP="00217A99">
      <w:pPr>
        <w:numPr>
          <w:ilvl w:val="0"/>
          <w:numId w:val="6"/>
        </w:numPr>
        <w:spacing w:after="8"/>
        <w:ind w:left="1418" w:hanging="284"/>
        <w:jc w:val="both"/>
        <w:rPr>
          <w:rFonts w:ascii="Arial" w:hAnsi="Arial" w:cs="Arial"/>
          <w:sz w:val="22"/>
        </w:rPr>
      </w:pPr>
      <w:r w:rsidRPr="00561AB1">
        <w:rPr>
          <w:rFonts w:ascii="Arial" w:hAnsi="Arial" w:cs="Arial"/>
          <w:sz w:val="22"/>
        </w:rPr>
        <w:t>Refusal to comply with the code of conduct laid down for a field trip, visit, residential</w:t>
      </w:r>
      <w:r w:rsidR="00DF5606" w:rsidRPr="00561AB1">
        <w:rPr>
          <w:rFonts w:ascii="Arial" w:hAnsi="Arial" w:cs="Arial"/>
          <w:sz w:val="22"/>
        </w:rPr>
        <w:t>.</w:t>
      </w:r>
      <w:r w:rsidRPr="00561AB1">
        <w:rPr>
          <w:rFonts w:ascii="Arial" w:hAnsi="Arial" w:cs="Arial"/>
          <w:sz w:val="22"/>
        </w:rPr>
        <w:t xml:space="preserve"> </w:t>
      </w:r>
    </w:p>
    <w:p w14:paraId="4910B843" w14:textId="6515CB62" w:rsidR="00DF5606" w:rsidRPr="00561AB1" w:rsidRDefault="00DF5606" w:rsidP="00217A99">
      <w:pPr>
        <w:numPr>
          <w:ilvl w:val="0"/>
          <w:numId w:val="6"/>
        </w:numPr>
        <w:spacing w:after="8"/>
        <w:ind w:left="1418" w:hanging="284"/>
        <w:jc w:val="both"/>
        <w:rPr>
          <w:rFonts w:ascii="Arial" w:hAnsi="Arial" w:cs="Arial"/>
          <w:sz w:val="22"/>
        </w:rPr>
      </w:pPr>
      <w:r w:rsidRPr="00561AB1">
        <w:rPr>
          <w:rFonts w:ascii="Arial" w:hAnsi="Arial" w:cs="Arial"/>
          <w:sz w:val="22"/>
        </w:rPr>
        <w:t>Extended periods of unexplained/unauthorised absence.</w:t>
      </w:r>
    </w:p>
    <w:p w14:paraId="10284F6A" w14:textId="417272C0" w:rsidR="00EA23E8" w:rsidRPr="00561AB1" w:rsidRDefault="00EA23E8" w:rsidP="00217A99">
      <w:pPr>
        <w:numPr>
          <w:ilvl w:val="0"/>
          <w:numId w:val="6"/>
        </w:numPr>
        <w:spacing w:after="8"/>
        <w:ind w:left="1418" w:hanging="284"/>
        <w:jc w:val="both"/>
        <w:rPr>
          <w:rFonts w:ascii="Arial" w:hAnsi="Arial" w:cs="Arial"/>
          <w:color w:val="auto"/>
          <w:sz w:val="22"/>
        </w:rPr>
      </w:pPr>
      <w:r w:rsidRPr="00561AB1">
        <w:rPr>
          <w:rFonts w:ascii="Arial" w:hAnsi="Arial" w:cs="Arial"/>
          <w:color w:val="auto"/>
          <w:sz w:val="22"/>
        </w:rPr>
        <w:t xml:space="preserve">Persistent defiance on following the required conduct as outlined in Student Charter’; examples: missing lessons, </w:t>
      </w:r>
      <w:proofErr w:type="gramStart"/>
      <w:r w:rsidRPr="00561AB1">
        <w:rPr>
          <w:rFonts w:ascii="Arial" w:hAnsi="Arial" w:cs="Arial"/>
          <w:color w:val="auto"/>
          <w:sz w:val="22"/>
        </w:rPr>
        <w:t>smoking</w:t>
      </w:r>
      <w:proofErr w:type="gramEnd"/>
      <w:r w:rsidRPr="00561AB1">
        <w:rPr>
          <w:rFonts w:ascii="Arial" w:hAnsi="Arial" w:cs="Arial"/>
          <w:color w:val="auto"/>
          <w:sz w:val="22"/>
        </w:rPr>
        <w:t xml:space="preserve"> or vaping on college premises other than designated area, intimidating behaviour towards staff.</w:t>
      </w:r>
    </w:p>
    <w:p w14:paraId="5EA90F82" w14:textId="6A89E568" w:rsidR="00EC2355" w:rsidRPr="00561AB1" w:rsidRDefault="00EC2355" w:rsidP="00217A99">
      <w:pPr>
        <w:numPr>
          <w:ilvl w:val="0"/>
          <w:numId w:val="6"/>
        </w:numPr>
        <w:spacing w:after="8"/>
        <w:ind w:left="1418" w:hanging="284"/>
        <w:jc w:val="both"/>
        <w:rPr>
          <w:rFonts w:ascii="Arial" w:hAnsi="Arial" w:cs="Arial"/>
          <w:color w:val="auto"/>
          <w:sz w:val="22"/>
        </w:rPr>
      </w:pPr>
      <w:r w:rsidRPr="00561AB1">
        <w:rPr>
          <w:rFonts w:ascii="Arial" w:hAnsi="Arial" w:cs="Arial"/>
          <w:color w:val="auto"/>
          <w:sz w:val="22"/>
        </w:rPr>
        <w:t>Failure to declare any criminal convictions or police cautions (excluding minor driving offences).</w:t>
      </w:r>
    </w:p>
    <w:p w14:paraId="57D2EFC2" w14:textId="77777777" w:rsidR="00423A4B" w:rsidRPr="00561AB1" w:rsidRDefault="00423A4B" w:rsidP="00217A99">
      <w:pPr>
        <w:spacing w:after="14" w:line="259" w:lineRule="auto"/>
        <w:ind w:left="0" w:firstLine="0"/>
        <w:jc w:val="both"/>
        <w:rPr>
          <w:rFonts w:ascii="Arial" w:hAnsi="Arial" w:cs="Arial"/>
          <w:sz w:val="22"/>
        </w:rPr>
      </w:pPr>
    </w:p>
    <w:p w14:paraId="13FA971C" w14:textId="77777777" w:rsidR="00596EED" w:rsidRPr="00561AB1" w:rsidRDefault="00EE422C" w:rsidP="00217A99">
      <w:pPr>
        <w:ind w:left="1134"/>
        <w:jc w:val="both"/>
        <w:rPr>
          <w:rFonts w:ascii="Arial" w:hAnsi="Arial" w:cs="Arial"/>
          <w:sz w:val="22"/>
        </w:rPr>
      </w:pPr>
      <w:r w:rsidRPr="00561AB1">
        <w:rPr>
          <w:rFonts w:ascii="Arial" w:hAnsi="Arial" w:cs="Arial"/>
          <w:sz w:val="22"/>
        </w:rPr>
        <w:t xml:space="preserve">The above examples are not exhaustive or exclusive and offences of a similar nature will be dealt with under this procedure. </w:t>
      </w:r>
    </w:p>
    <w:p w14:paraId="0F83D076" w14:textId="77777777" w:rsidR="00596EED" w:rsidRPr="00561AB1" w:rsidRDefault="00EE422C" w:rsidP="00217A99">
      <w:pPr>
        <w:numPr>
          <w:ilvl w:val="0"/>
          <w:numId w:val="8"/>
        </w:numPr>
        <w:spacing w:after="5"/>
        <w:ind w:left="1134" w:hanging="567"/>
        <w:jc w:val="both"/>
        <w:rPr>
          <w:rFonts w:ascii="Arial" w:hAnsi="Arial" w:cs="Arial"/>
          <w:sz w:val="22"/>
        </w:rPr>
      </w:pPr>
      <w:r w:rsidRPr="00561AB1">
        <w:rPr>
          <w:rFonts w:ascii="Arial" w:hAnsi="Arial" w:cs="Arial"/>
          <w:sz w:val="22"/>
        </w:rPr>
        <w:t xml:space="preserve">A student may be accompanied by a parent/carer at the disciplinary hearing. If the student fails, without good reason, to attend a disciplinary hearing as requested, the hearing may take place, and disciplinary decisions made in the student’s absence. </w:t>
      </w:r>
    </w:p>
    <w:p w14:paraId="4EE0F6B0" w14:textId="77777777" w:rsidR="00596EED" w:rsidRPr="00561AB1" w:rsidRDefault="00EE422C" w:rsidP="00217A99">
      <w:pPr>
        <w:spacing w:after="14" w:line="259" w:lineRule="auto"/>
        <w:ind w:left="1134" w:hanging="567"/>
        <w:jc w:val="both"/>
        <w:rPr>
          <w:rFonts w:ascii="Arial" w:hAnsi="Arial" w:cs="Arial"/>
          <w:sz w:val="22"/>
        </w:rPr>
      </w:pPr>
      <w:r w:rsidRPr="00561AB1">
        <w:rPr>
          <w:rFonts w:ascii="Arial" w:hAnsi="Arial" w:cs="Arial"/>
          <w:sz w:val="22"/>
        </w:rPr>
        <w:t xml:space="preserve"> </w:t>
      </w:r>
    </w:p>
    <w:p w14:paraId="2764A424" w14:textId="2CB9DE14" w:rsidR="00596EED" w:rsidRPr="00561AB1" w:rsidRDefault="00314B80" w:rsidP="00217A99">
      <w:pPr>
        <w:numPr>
          <w:ilvl w:val="0"/>
          <w:numId w:val="8"/>
        </w:numPr>
        <w:spacing w:after="5"/>
        <w:ind w:left="1134" w:hanging="567"/>
        <w:jc w:val="both"/>
        <w:rPr>
          <w:rFonts w:ascii="Arial" w:hAnsi="Arial" w:cs="Arial"/>
          <w:sz w:val="22"/>
        </w:rPr>
      </w:pPr>
      <w:r w:rsidRPr="00561AB1">
        <w:rPr>
          <w:rFonts w:ascii="Arial" w:hAnsi="Arial" w:cs="Arial"/>
          <w:sz w:val="22"/>
        </w:rPr>
        <w:t>At the disciplinary hearing,</w:t>
      </w:r>
      <w:r w:rsidR="00251B73" w:rsidRPr="00561AB1">
        <w:rPr>
          <w:rFonts w:ascii="Arial" w:hAnsi="Arial" w:cs="Arial"/>
          <w:sz w:val="22"/>
        </w:rPr>
        <w:t xml:space="preserve"> a member of the Management Team </w:t>
      </w:r>
      <w:r w:rsidR="00EE422C" w:rsidRPr="00561AB1">
        <w:rPr>
          <w:rFonts w:ascii="Arial" w:hAnsi="Arial" w:cs="Arial"/>
          <w:sz w:val="22"/>
        </w:rPr>
        <w:t xml:space="preserve">will state the reasons for the hearing and give a summary of the supporting evidence. The student will have the opportunity to present </w:t>
      </w:r>
      <w:r w:rsidR="00251B73" w:rsidRPr="00561AB1">
        <w:rPr>
          <w:rFonts w:ascii="Arial" w:hAnsi="Arial" w:cs="Arial"/>
          <w:sz w:val="22"/>
        </w:rPr>
        <w:t xml:space="preserve">their </w:t>
      </w:r>
      <w:r w:rsidR="00EE422C" w:rsidRPr="00561AB1">
        <w:rPr>
          <w:rFonts w:ascii="Arial" w:hAnsi="Arial" w:cs="Arial"/>
          <w:sz w:val="22"/>
        </w:rPr>
        <w:t xml:space="preserve">case and any supporting evidence and to challenge the case against </w:t>
      </w:r>
      <w:r w:rsidR="00251B73" w:rsidRPr="00561AB1">
        <w:rPr>
          <w:rFonts w:ascii="Arial" w:hAnsi="Arial" w:cs="Arial"/>
          <w:sz w:val="22"/>
        </w:rPr>
        <w:t>t</w:t>
      </w:r>
      <w:r w:rsidR="00EE422C" w:rsidRPr="00561AB1">
        <w:rPr>
          <w:rFonts w:ascii="Arial" w:hAnsi="Arial" w:cs="Arial"/>
          <w:sz w:val="22"/>
        </w:rPr>
        <w:t>h</w:t>
      </w:r>
      <w:r w:rsidR="00251B73" w:rsidRPr="00561AB1">
        <w:rPr>
          <w:rFonts w:ascii="Arial" w:hAnsi="Arial" w:cs="Arial"/>
          <w:sz w:val="22"/>
        </w:rPr>
        <w:t>e</w:t>
      </w:r>
      <w:r w:rsidR="00EE422C" w:rsidRPr="00561AB1">
        <w:rPr>
          <w:rFonts w:ascii="Arial" w:hAnsi="Arial" w:cs="Arial"/>
          <w:sz w:val="22"/>
        </w:rPr>
        <w:t xml:space="preserve">m. </w:t>
      </w:r>
    </w:p>
    <w:p w14:paraId="5AF9C9A0" w14:textId="77777777" w:rsidR="00596EED" w:rsidRPr="00561AB1" w:rsidRDefault="00EE422C" w:rsidP="00217A99">
      <w:pPr>
        <w:spacing w:after="14" w:line="259" w:lineRule="auto"/>
        <w:ind w:left="1134" w:hanging="567"/>
        <w:jc w:val="both"/>
        <w:rPr>
          <w:rFonts w:ascii="Arial" w:hAnsi="Arial" w:cs="Arial"/>
          <w:sz w:val="22"/>
        </w:rPr>
      </w:pPr>
      <w:r w:rsidRPr="00561AB1">
        <w:rPr>
          <w:rFonts w:ascii="Arial" w:hAnsi="Arial" w:cs="Arial"/>
          <w:sz w:val="22"/>
        </w:rPr>
        <w:t xml:space="preserve"> </w:t>
      </w:r>
    </w:p>
    <w:p w14:paraId="3BB8E314" w14:textId="78CC1D28" w:rsidR="00F579CB" w:rsidRPr="00DD2967" w:rsidRDefault="00EE422C" w:rsidP="00561AB1">
      <w:pPr>
        <w:numPr>
          <w:ilvl w:val="0"/>
          <w:numId w:val="8"/>
        </w:numPr>
        <w:spacing w:after="5"/>
        <w:ind w:left="1134" w:hanging="567"/>
        <w:jc w:val="both"/>
        <w:rPr>
          <w:rFonts w:ascii="Arial" w:hAnsi="Arial" w:cs="Arial"/>
          <w:color w:val="auto"/>
          <w:sz w:val="22"/>
        </w:rPr>
      </w:pPr>
      <w:r w:rsidRPr="00561AB1">
        <w:rPr>
          <w:rFonts w:ascii="Arial" w:hAnsi="Arial" w:cs="Arial"/>
          <w:sz w:val="22"/>
        </w:rPr>
        <w:t xml:space="preserve">Students and parent(s)/carer(s) will be informed, in writing, of the outcome of the disciplinary </w:t>
      </w:r>
      <w:r w:rsidRPr="00DD2967">
        <w:rPr>
          <w:rFonts w:ascii="Arial" w:hAnsi="Arial" w:cs="Arial"/>
          <w:color w:val="auto"/>
          <w:sz w:val="22"/>
        </w:rPr>
        <w:t>hearing</w:t>
      </w:r>
      <w:r w:rsidR="000B68A2" w:rsidRPr="00DD2967">
        <w:rPr>
          <w:rFonts w:ascii="Arial" w:hAnsi="Arial" w:cs="Arial"/>
          <w:color w:val="auto"/>
          <w:sz w:val="22"/>
        </w:rPr>
        <w:t xml:space="preserve"> within 5 working days</w:t>
      </w:r>
      <w:r w:rsidRPr="00DD2967">
        <w:rPr>
          <w:rFonts w:ascii="Arial" w:hAnsi="Arial" w:cs="Arial"/>
          <w:color w:val="auto"/>
          <w:sz w:val="22"/>
        </w:rPr>
        <w:t xml:space="preserve">. </w:t>
      </w:r>
    </w:p>
    <w:p w14:paraId="3EEC5BF2" w14:textId="77777777" w:rsidR="00F579CB" w:rsidRPr="00561AB1" w:rsidRDefault="00F579CB" w:rsidP="00217A99">
      <w:pPr>
        <w:spacing w:after="5"/>
        <w:ind w:left="0" w:firstLine="0"/>
        <w:jc w:val="both"/>
        <w:rPr>
          <w:rFonts w:ascii="Arial" w:hAnsi="Arial" w:cs="Arial"/>
          <w:sz w:val="22"/>
        </w:rPr>
      </w:pPr>
    </w:p>
    <w:p w14:paraId="0C90190D" w14:textId="1530419C" w:rsidR="00F579CB" w:rsidRPr="00561AB1" w:rsidRDefault="00EE422C" w:rsidP="00217A99">
      <w:pPr>
        <w:pStyle w:val="ListParagraph"/>
        <w:numPr>
          <w:ilvl w:val="0"/>
          <w:numId w:val="8"/>
        </w:numPr>
        <w:spacing w:after="5"/>
        <w:ind w:left="1134" w:hanging="567"/>
        <w:jc w:val="both"/>
        <w:rPr>
          <w:rFonts w:ascii="Arial" w:hAnsi="Arial" w:cs="Arial"/>
          <w:sz w:val="22"/>
        </w:rPr>
      </w:pPr>
      <w:r w:rsidRPr="00561AB1">
        <w:rPr>
          <w:rFonts w:ascii="Arial" w:hAnsi="Arial" w:cs="Arial"/>
          <w:sz w:val="22"/>
        </w:rPr>
        <w:t xml:space="preserve">A student has the right to appeal against the outcome of the disciplinary hearing. Notification of a wish to appeal will be made in writing to the </w:t>
      </w:r>
      <w:proofErr w:type="gramStart"/>
      <w:r w:rsidRPr="00561AB1">
        <w:rPr>
          <w:rFonts w:ascii="Arial" w:hAnsi="Arial" w:cs="Arial"/>
          <w:sz w:val="22"/>
        </w:rPr>
        <w:t>Principal</w:t>
      </w:r>
      <w:proofErr w:type="gramEnd"/>
      <w:r w:rsidRPr="00561AB1">
        <w:rPr>
          <w:rFonts w:ascii="Arial" w:hAnsi="Arial" w:cs="Arial"/>
          <w:sz w:val="22"/>
        </w:rPr>
        <w:t xml:space="preserve"> within 5 working days of notification of the outcome of the disciplinary meeting. </w:t>
      </w:r>
      <w:r w:rsidR="008D3B62" w:rsidRPr="00561AB1">
        <w:rPr>
          <w:rFonts w:ascii="Arial" w:hAnsi="Arial" w:cs="Arial"/>
          <w:sz w:val="22"/>
        </w:rPr>
        <w:t>This will invoke the use of the college’s complaints procedure which is outlined in the Student Charter.</w:t>
      </w:r>
    </w:p>
    <w:p w14:paraId="0F1DBBCD" w14:textId="77777777" w:rsidR="00A75E4A" w:rsidRPr="00561AB1" w:rsidRDefault="00A75E4A" w:rsidP="00A75E4A">
      <w:pPr>
        <w:pStyle w:val="ListParagraph"/>
        <w:rPr>
          <w:rFonts w:ascii="Arial" w:hAnsi="Arial" w:cs="Arial"/>
          <w:sz w:val="22"/>
        </w:rPr>
      </w:pPr>
    </w:p>
    <w:p w14:paraId="02BA642B" w14:textId="6DF35937" w:rsidR="00A75E4A" w:rsidRPr="00561AB1" w:rsidRDefault="00A75E4A" w:rsidP="00217A99">
      <w:pPr>
        <w:pStyle w:val="ListParagraph"/>
        <w:numPr>
          <w:ilvl w:val="0"/>
          <w:numId w:val="8"/>
        </w:numPr>
        <w:spacing w:after="5"/>
        <w:ind w:left="1134" w:hanging="567"/>
        <w:jc w:val="both"/>
        <w:rPr>
          <w:rFonts w:ascii="Arial" w:hAnsi="Arial" w:cs="Arial"/>
          <w:color w:val="auto"/>
          <w:sz w:val="22"/>
        </w:rPr>
      </w:pPr>
      <w:r w:rsidRPr="00561AB1">
        <w:rPr>
          <w:rFonts w:ascii="Arial" w:hAnsi="Arial" w:cs="Arial"/>
          <w:sz w:val="22"/>
        </w:rPr>
        <w:t xml:space="preserve">If the </w:t>
      </w:r>
      <w:r w:rsidRPr="00561AB1">
        <w:rPr>
          <w:rFonts w:ascii="Arial" w:hAnsi="Arial" w:cs="Arial"/>
          <w:color w:val="auto"/>
          <w:sz w:val="22"/>
        </w:rPr>
        <w:t>student is allowed</w:t>
      </w:r>
      <w:r w:rsidR="008D3B62" w:rsidRPr="00561AB1">
        <w:rPr>
          <w:rFonts w:ascii="Arial" w:hAnsi="Arial" w:cs="Arial"/>
          <w:color w:val="auto"/>
          <w:sz w:val="22"/>
        </w:rPr>
        <w:t xml:space="preserve"> </w:t>
      </w:r>
      <w:r w:rsidRPr="00561AB1">
        <w:rPr>
          <w:rFonts w:ascii="Arial" w:hAnsi="Arial" w:cs="Arial"/>
          <w:color w:val="auto"/>
          <w:sz w:val="22"/>
        </w:rPr>
        <w:t xml:space="preserve">to remain at the </w:t>
      </w:r>
      <w:r w:rsidR="001F2002" w:rsidRPr="00561AB1">
        <w:rPr>
          <w:rFonts w:ascii="Arial" w:hAnsi="Arial" w:cs="Arial"/>
          <w:color w:val="auto"/>
          <w:sz w:val="22"/>
        </w:rPr>
        <w:t>college,</w:t>
      </w:r>
      <w:r w:rsidRPr="00561AB1">
        <w:rPr>
          <w:rFonts w:ascii="Arial" w:hAnsi="Arial" w:cs="Arial"/>
          <w:color w:val="auto"/>
          <w:sz w:val="22"/>
        </w:rPr>
        <w:t xml:space="preserve"> they will be placed on weekly monitoring overseen by FM/</w:t>
      </w:r>
      <w:r w:rsidR="00251B73" w:rsidRPr="00561AB1">
        <w:rPr>
          <w:rFonts w:ascii="Arial" w:hAnsi="Arial" w:cs="Arial"/>
          <w:color w:val="auto"/>
          <w:sz w:val="22"/>
        </w:rPr>
        <w:t>A</w:t>
      </w:r>
      <w:r w:rsidRPr="00561AB1">
        <w:rPr>
          <w:rFonts w:ascii="Arial" w:hAnsi="Arial" w:cs="Arial"/>
          <w:color w:val="auto"/>
          <w:sz w:val="22"/>
        </w:rPr>
        <w:t xml:space="preserve">P. </w:t>
      </w:r>
    </w:p>
    <w:p w14:paraId="43A17E0B" w14:textId="77777777" w:rsidR="00F579CB" w:rsidRPr="00561AB1" w:rsidRDefault="00F579CB" w:rsidP="00217A99">
      <w:pPr>
        <w:pStyle w:val="ListParagraph"/>
        <w:jc w:val="both"/>
        <w:rPr>
          <w:rFonts w:ascii="Arial" w:hAnsi="Arial" w:cs="Arial"/>
          <w:color w:val="auto"/>
          <w:sz w:val="22"/>
        </w:rPr>
      </w:pPr>
    </w:p>
    <w:p w14:paraId="256D3D39" w14:textId="000E6AEF" w:rsidR="00596EED" w:rsidRPr="00561AB1" w:rsidRDefault="00EE422C" w:rsidP="00217A99">
      <w:pPr>
        <w:pStyle w:val="ListParagraph"/>
        <w:numPr>
          <w:ilvl w:val="0"/>
          <w:numId w:val="8"/>
        </w:numPr>
        <w:spacing w:after="5"/>
        <w:ind w:left="1134" w:hanging="567"/>
        <w:jc w:val="both"/>
        <w:rPr>
          <w:rFonts w:ascii="Arial" w:hAnsi="Arial" w:cs="Arial"/>
          <w:color w:val="auto"/>
          <w:sz w:val="22"/>
        </w:rPr>
      </w:pPr>
      <w:r w:rsidRPr="00561AB1">
        <w:rPr>
          <w:rFonts w:ascii="Arial" w:hAnsi="Arial" w:cs="Arial"/>
          <w:color w:val="auto"/>
          <w:sz w:val="22"/>
        </w:rPr>
        <w:t>A student who is placed on a final formal warning and does not meet the targets/ expectations set</w:t>
      </w:r>
      <w:r w:rsidR="008D3B62" w:rsidRPr="00561AB1">
        <w:rPr>
          <w:rFonts w:ascii="Arial" w:hAnsi="Arial" w:cs="Arial"/>
          <w:color w:val="auto"/>
          <w:sz w:val="22"/>
        </w:rPr>
        <w:t xml:space="preserve"> </w:t>
      </w:r>
      <w:r w:rsidRPr="00561AB1">
        <w:rPr>
          <w:rFonts w:ascii="Arial" w:hAnsi="Arial" w:cs="Arial"/>
          <w:color w:val="auto"/>
          <w:sz w:val="22"/>
        </w:rPr>
        <w:t>will result in permanent</w:t>
      </w:r>
      <w:r w:rsidR="008D3B62" w:rsidRPr="00561AB1">
        <w:rPr>
          <w:rFonts w:ascii="Arial" w:hAnsi="Arial" w:cs="Arial"/>
          <w:color w:val="auto"/>
          <w:sz w:val="22"/>
        </w:rPr>
        <w:t xml:space="preserve"> departure from the college</w:t>
      </w:r>
      <w:r w:rsidRPr="00561AB1">
        <w:rPr>
          <w:rFonts w:ascii="Arial" w:hAnsi="Arial" w:cs="Arial"/>
          <w:color w:val="auto"/>
          <w:sz w:val="22"/>
        </w:rPr>
        <w:t xml:space="preserve">. </w:t>
      </w:r>
    </w:p>
    <w:p w14:paraId="6AD27A4A" w14:textId="77777777" w:rsidR="00596EED" w:rsidRPr="00561AB1" w:rsidRDefault="00EE422C" w:rsidP="00217A99">
      <w:pPr>
        <w:spacing w:after="209" w:line="259" w:lineRule="auto"/>
        <w:ind w:left="0" w:firstLine="0"/>
        <w:jc w:val="both"/>
        <w:rPr>
          <w:rFonts w:ascii="Arial" w:hAnsi="Arial" w:cs="Arial"/>
          <w:color w:val="auto"/>
          <w:sz w:val="22"/>
        </w:rPr>
      </w:pPr>
      <w:r w:rsidRPr="00561AB1">
        <w:rPr>
          <w:rFonts w:ascii="Arial" w:hAnsi="Arial" w:cs="Arial"/>
          <w:color w:val="auto"/>
          <w:sz w:val="22"/>
        </w:rPr>
        <w:t xml:space="preserve"> </w:t>
      </w:r>
    </w:p>
    <w:p w14:paraId="27AA46C5" w14:textId="59AFFD64" w:rsidR="00596EED" w:rsidRPr="00561AB1" w:rsidRDefault="00EE422C" w:rsidP="00217A99">
      <w:pPr>
        <w:pStyle w:val="Heading2"/>
        <w:ind w:left="567" w:hanging="567"/>
        <w:jc w:val="both"/>
        <w:rPr>
          <w:rFonts w:ascii="Arial" w:hAnsi="Arial" w:cs="Arial"/>
          <w:color w:val="auto"/>
          <w:sz w:val="22"/>
        </w:rPr>
      </w:pPr>
      <w:r w:rsidRPr="00561AB1">
        <w:rPr>
          <w:rFonts w:ascii="Arial" w:hAnsi="Arial" w:cs="Arial"/>
          <w:color w:val="auto"/>
          <w:sz w:val="22"/>
        </w:rPr>
        <w:t xml:space="preserve">3.5 </w:t>
      </w:r>
      <w:r w:rsidR="00F579CB" w:rsidRPr="00561AB1">
        <w:rPr>
          <w:rFonts w:ascii="Arial" w:hAnsi="Arial" w:cs="Arial"/>
          <w:color w:val="auto"/>
          <w:sz w:val="22"/>
        </w:rPr>
        <w:tab/>
      </w:r>
      <w:r w:rsidRPr="00561AB1">
        <w:rPr>
          <w:rFonts w:ascii="Arial" w:hAnsi="Arial" w:cs="Arial"/>
          <w:color w:val="auto"/>
          <w:sz w:val="22"/>
        </w:rPr>
        <w:t xml:space="preserve">Disciplinary </w:t>
      </w:r>
      <w:r w:rsidR="00AC00B0" w:rsidRPr="00561AB1">
        <w:rPr>
          <w:rFonts w:ascii="Arial" w:hAnsi="Arial" w:cs="Arial"/>
          <w:color w:val="auto"/>
          <w:sz w:val="22"/>
        </w:rPr>
        <w:t>R</w:t>
      </w:r>
      <w:r w:rsidRPr="00561AB1">
        <w:rPr>
          <w:rFonts w:ascii="Arial" w:hAnsi="Arial" w:cs="Arial"/>
          <w:color w:val="auto"/>
          <w:sz w:val="22"/>
        </w:rPr>
        <w:t xml:space="preserve">eview </w:t>
      </w:r>
      <w:r w:rsidR="003178E1" w:rsidRPr="00561AB1">
        <w:rPr>
          <w:rFonts w:ascii="Arial" w:hAnsi="Arial" w:cs="Arial"/>
          <w:color w:val="auto"/>
          <w:sz w:val="22"/>
        </w:rPr>
        <w:t xml:space="preserve">Boards </w:t>
      </w:r>
      <w:r w:rsidR="00804A45" w:rsidRPr="00561AB1">
        <w:rPr>
          <w:rFonts w:ascii="Arial" w:hAnsi="Arial" w:cs="Arial"/>
          <w:b w:val="0"/>
          <w:color w:val="auto"/>
          <w:sz w:val="22"/>
        </w:rPr>
        <w:t>(Faculty Managers/Assistant Principals</w:t>
      </w:r>
      <w:r w:rsidR="00C61623" w:rsidRPr="00561AB1">
        <w:rPr>
          <w:rFonts w:ascii="Arial" w:hAnsi="Arial" w:cs="Arial"/>
          <w:b w:val="0"/>
          <w:color w:val="auto"/>
          <w:sz w:val="22"/>
        </w:rPr>
        <w:t>)</w:t>
      </w:r>
    </w:p>
    <w:p w14:paraId="4A69BDF8" w14:textId="520A1AAB" w:rsidR="00596EED" w:rsidRPr="00561AB1" w:rsidRDefault="00EE422C" w:rsidP="00217A99">
      <w:pPr>
        <w:numPr>
          <w:ilvl w:val="0"/>
          <w:numId w:val="9"/>
        </w:numPr>
        <w:ind w:left="1134" w:hanging="567"/>
        <w:jc w:val="both"/>
        <w:rPr>
          <w:rFonts w:ascii="Arial" w:hAnsi="Arial" w:cs="Arial"/>
          <w:color w:val="auto"/>
          <w:sz w:val="22"/>
        </w:rPr>
      </w:pPr>
      <w:r w:rsidRPr="00561AB1">
        <w:rPr>
          <w:rFonts w:ascii="Arial" w:hAnsi="Arial" w:cs="Arial"/>
          <w:color w:val="auto"/>
          <w:sz w:val="22"/>
        </w:rPr>
        <w:t xml:space="preserve">These will be held monthly with the aim to </w:t>
      </w:r>
      <w:r w:rsidRPr="00DD2967">
        <w:rPr>
          <w:rFonts w:ascii="Arial" w:hAnsi="Arial" w:cs="Arial"/>
          <w:color w:val="auto"/>
          <w:sz w:val="22"/>
        </w:rPr>
        <w:t xml:space="preserve">review students </w:t>
      </w:r>
      <w:r w:rsidR="00A75E4A" w:rsidRPr="00DD2967">
        <w:rPr>
          <w:rFonts w:ascii="Arial" w:hAnsi="Arial" w:cs="Arial"/>
          <w:color w:val="auto"/>
          <w:sz w:val="22"/>
        </w:rPr>
        <w:t>on Stage</w:t>
      </w:r>
      <w:r w:rsidR="00917271" w:rsidRPr="00DD2967">
        <w:rPr>
          <w:rFonts w:ascii="Arial" w:hAnsi="Arial" w:cs="Arial"/>
          <w:color w:val="auto"/>
          <w:sz w:val="22"/>
        </w:rPr>
        <w:t>’s</w:t>
      </w:r>
      <w:r w:rsidR="00A75E4A" w:rsidRPr="00DD2967">
        <w:rPr>
          <w:rFonts w:ascii="Arial" w:hAnsi="Arial" w:cs="Arial"/>
          <w:color w:val="auto"/>
          <w:sz w:val="22"/>
        </w:rPr>
        <w:t xml:space="preserve"> </w:t>
      </w:r>
      <w:r w:rsidR="00917271" w:rsidRPr="00DD2967">
        <w:rPr>
          <w:rFonts w:ascii="Arial" w:hAnsi="Arial" w:cs="Arial"/>
          <w:color w:val="auto"/>
          <w:sz w:val="22"/>
        </w:rPr>
        <w:t>4 &amp; 5</w:t>
      </w:r>
      <w:r w:rsidR="00A75E4A" w:rsidRPr="00DD2967">
        <w:rPr>
          <w:rFonts w:ascii="Arial" w:hAnsi="Arial" w:cs="Arial"/>
          <w:color w:val="auto"/>
          <w:sz w:val="22"/>
        </w:rPr>
        <w:t xml:space="preserve"> </w:t>
      </w:r>
      <w:r w:rsidRPr="00DD2967">
        <w:rPr>
          <w:rFonts w:ascii="Arial" w:hAnsi="Arial" w:cs="Arial"/>
          <w:color w:val="auto"/>
          <w:sz w:val="22"/>
        </w:rPr>
        <w:t xml:space="preserve">who have been recommended to be moved down </w:t>
      </w:r>
      <w:r w:rsidR="00A75E4A" w:rsidRPr="00DD2967">
        <w:rPr>
          <w:rFonts w:ascii="Arial" w:hAnsi="Arial" w:cs="Arial"/>
          <w:color w:val="auto"/>
          <w:sz w:val="22"/>
        </w:rPr>
        <w:t xml:space="preserve">to Stage </w:t>
      </w:r>
      <w:r w:rsidR="00917271" w:rsidRPr="00DD2967">
        <w:rPr>
          <w:rFonts w:ascii="Arial" w:hAnsi="Arial" w:cs="Arial"/>
          <w:color w:val="auto"/>
          <w:sz w:val="22"/>
        </w:rPr>
        <w:t>3</w:t>
      </w:r>
      <w:r w:rsidRPr="00DD2967">
        <w:rPr>
          <w:rFonts w:ascii="Arial" w:hAnsi="Arial" w:cs="Arial"/>
          <w:color w:val="auto"/>
          <w:sz w:val="22"/>
        </w:rPr>
        <w:t xml:space="preserve">.  Students to be reviewed will </w:t>
      </w:r>
      <w:r w:rsidR="00C61623" w:rsidRPr="00DD2967">
        <w:rPr>
          <w:rFonts w:ascii="Arial" w:hAnsi="Arial" w:cs="Arial"/>
          <w:color w:val="auto"/>
          <w:sz w:val="22"/>
        </w:rPr>
        <w:t>be based upon requests made from faculty staff</w:t>
      </w:r>
      <w:r w:rsidRPr="00561AB1">
        <w:rPr>
          <w:rFonts w:ascii="Arial" w:hAnsi="Arial" w:cs="Arial"/>
          <w:color w:val="auto"/>
          <w:sz w:val="22"/>
        </w:rPr>
        <w:t xml:space="preserve">. </w:t>
      </w:r>
    </w:p>
    <w:p w14:paraId="55A9BB18" w14:textId="77777777" w:rsidR="00596EED" w:rsidRPr="00561AB1" w:rsidRDefault="00EE422C" w:rsidP="00217A99">
      <w:pPr>
        <w:numPr>
          <w:ilvl w:val="0"/>
          <w:numId w:val="9"/>
        </w:numPr>
        <w:spacing w:after="239"/>
        <w:ind w:left="1134" w:hanging="567"/>
        <w:jc w:val="both"/>
        <w:rPr>
          <w:rFonts w:ascii="Arial" w:hAnsi="Arial" w:cs="Arial"/>
          <w:color w:val="auto"/>
          <w:sz w:val="22"/>
        </w:rPr>
      </w:pPr>
      <w:r w:rsidRPr="00561AB1">
        <w:rPr>
          <w:rFonts w:ascii="Arial" w:hAnsi="Arial" w:cs="Arial"/>
          <w:color w:val="auto"/>
          <w:sz w:val="22"/>
        </w:rPr>
        <w:t xml:space="preserve">The possible outcomes of the review board: </w:t>
      </w:r>
    </w:p>
    <w:p w14:paraId="6B7B660D" w14:textId="77777777" w:rsidR="00596EED" w:rsidRPr="00561AB1" w:rsidRDefault="00EE422C" w:rsidP="00217A99">
      <w:pPr>
        <w:numPr>
          <w:ilvl w:val="1"/>
          <w:numId w:val="9"/>
        </w:numPr>
        <w:spacing w:after="44"/>
        <w:ind w:left="1418" w:hanging="284"/>
        <w:jc w:val="both"/>
        <w:rPr>
          <w:rFonts w:ascii="Arial" w:hAnsi="Arial" w:cs="Arial"/>
          <w:sz w:val="22"/>
        </w:rPr>
      </w:pPr>
      <w:r w:rsidRPr="00561AB1">
        <w:rPr>
          <w:rFonts w:ascii="Arial" w:hAnsi="Arial" w:cs="Arial"/>
          <w:color w:val="auto"/>
          <w:sz w:val="22"/>
        </w:rPr>
        <w:t>Remains on the same warning with revised targets</w:t>
      </w:r>
      <w:r w:rsidRPr="00561AB1">
        <w:rPr>
          <w:rFonts w:ascii="Arial" w:hAnsi="Arial" w:cs="Arial"/>
          <w:sz w:val="22"/>
        </w:rPr>
        <w:t xml:space="preserve">/expectations and support. </w:t>
      </w:r>
    </w:p>
    <w:p w14:paraId="7806F4DC" w14:textId="77777777" w:rsidR="00596EED" w:rsidRPr="00561AB1" w:rsidRDefault="00EE422C" w:rsidP="00217A99">
      <w:pPr>
        <w:numPr>
          <w:ilvl w:val="1"/>
          <w:numId w:val="9"/>
        </w:numPr>
        <w:ind w:left="1418" w:hanging="284"/>
        <w:jc w:val="both"/>
        <w:rPr>
          <w:rFonts w:ascii="Arial" w:hAnsi="Arial" w:cs="Arial"/>
          <w:sz w:val="22"/>
        </w:rPr>
      </w:pPr>
      <w:r w:rsidRPr="00561AB1">
        <w:rPr>
          <w:rFonts w:ascii="Arial" w:hAnsi="Arial" w:cs="Arial"/>
          <w:sz w:val="22"/>
        </w:rPr>
        <w:t xml:space="preserve">Move down a warning with revised targets/expectations and </w:t>
      </w:r>
      <w:proofErr w:type="gramStart"/>
      <w:r w:rsidRPr="00561AB1">
        <w:rPr>
          <w:rFonts w:ascii="Arial" w:hAnsi="Arial" w:cs="Arial"/>
          <w:sz w:val="22"/>
        </w:rPr>
        <w:t>support</w:t>
      </w:r>
      <w:proofErr w:type="gramEnd"/>
      <w:r w:rsidRPr="00561AB1">
        <w:rPr>
          <w:rFonts w:ascii="Arial" w:hAnsi="Arial" w:cs="Arial"/>
          <w:sz w:val="22"/>
        </w:rPr>
        <w:t xml:space="preserve"> </w:t>
      </w:r>
    </w:p>
    <w:p w14:paraId="3DEC8ABE" w14:textId="77777777" w:rsidR="00596EED" w:rsidRPr="00561AB1" w:rsidRDefault="00EE422C" w:rsidP="00217A99">
      <w:pPr>
        <w:numPr>
          <w:ilvl w:val="0"/>
          <w:numId w:val="9"/>
        </w:numPr>
        <w:ind w:left="1134" w:hanging="567"/>
        <w:jc w:val="both"/>
        <w:rPr>
          <w:rFonts w:ascii="Arial" w:hAnsi="Arial" w:cs="Arial"/>
          <w:sz w:val="22"/>
        </w:rPr>
      </w:pPr>
      <w:r w:rsidRPr="00561AB1">
        <w:rPr>
          <w:rFonts w:ascii="Arial" w:hAnsi="Arial" w:cs="Arial"/>
          <w:sz w:val="22"/>
        </w:rPr>
        <w:t>The outcome of the review board would be communicated to the st</w:t>
      </w:r>
      <w:r w:rsidR="00C61623" w:rsidRPr="00561AB1">
        <w:rPr>
          <w:rFonts w:ascii="Arial" w:hAnsi="Arial" w:cs="Arial"/>
          <w:sz w:val="22"/>
        </w:rPr>
        <w:t>udent by their</w:t>
      </w:r>
      <w:r w:rsidR="00843541" w:rsidRPr="00561AB1">
        <w:rPr>
          <w:rFonts w:ascii="Arial" w:hAnsi="Arial" w:cs="Arial"/>
          <w:sz w:val="22"/>
        </w:rPr>
        <w:t xml:space="preserve"> FM/DFM</w:t>
      </w:r>
      <w:r w:rsidR="00C61623" w:rsidRPr="00561AB1">
        <w:rPr>
          <w:rFonts w:ascii="Arial" w:hAnsi="Arial" w:cs="Arial"/>
          <w:sz w:val="22"/>
        </w:rPr>
        <w:t>.</w:t>
      </w:r>
    </w:p>
    <w:p w14:paraId="36936760" w14:textId="77777777" w:rsidR="00596EED" w:rsidRPr="00561AB1" w:rsidRDefault="00EE422C" w:rsidP="00217A99">
      <w:pPr>
        <w:numPr>
          <w:ilvl w:val="0"/>
          <w:numId w:val="9"/>
        </w:numPr>
        <w:ind w:left="1134" w:hanging="567"/>
        <w:jc w:val="both"/>
        <w:rPr>
          <w:rFonts w:ascii="Arial" w:hAnsi="Arial" w:cs="Arial"/>
          <w:sz w:val="22"/>
        </w:rPr>
      </w:pPr>
      <w:r w:rsidRPr="00561AB1">
        <w:rPr>
          <w:rFonts w:ascii="Arial" w:hAnsi="Arial" w:cs="Arial"/>
          <w:sz w:val="22"/>
        </w:rPr>
        <w:t xml:space="preserve">Student, parent(s)/carer(s) will be informed of the outcome of the disciplinary review board. </w:t>
      </w:r>
    </w:p>
    <w:p w14:paraId="4FF1AB3C" w14:textId="77777777" w:rsidR="00596EED" w:rsidRPr="00561AB1" w:rsidRDefault="00EE422C" w:rsidP="00217A99">
      <w:pPr>
        <w:spacing w:after="209" w:line="259" w:lineRule="auto"/>
        <w:ind w:left="0" w:firstLine="0"/>
        <w:jc w:val="both"/>
        <w:rPr>
          <w:rFonts w:ascii="Arial" w:hAnsi="Arial" w:cs="Arial"/>
          <w:color w:val="auto"/>
          <w:sz w:val="22"/>
        </w:rPr>
      </w:pPr>
      <w:r w:rsidRPr="00561AB1">
        <w:rPr>
          <w:rFonts w:ascii="Arial" w:hAnsi="Arial" w:cs="Arial"/>
          <w:b/>
          <w:sz w:val="22"/>
        </w:rPr>
        <w:t xml:space="preserve"> </w:t>
      </w:r>
    </w:p>
    <w:p w14:paraId="05430314" w14:textId="77777777" w:rsidR="00596EED" w:rsidRPr="00561AB1" w:rsidRDefault="00EE422C" w:rsidP="00217A99">
      <w:pPr>
        <w:pStyle w:val="Heading1"/>
        <w:ind w:left="567" w:hanging="567"/>
        <w:jc w:val="both"/>
        <w:rPr>
          <w:rFonts w:ascii="Arial" w:hAnsi="Arial" w:cs="Arial"/>
          <w:color w:val="auto"/>
          <w:sz w:val="22"/>
        </w:rPr>
      </w:pPr>
      <w:r w:rsidRPr="00561AB1">
        <w:rPr>
          <w:rFonts w:ascii="Arial" w:hAnsi="Arial" w:cs="Arial"/>
          <w:color w:val="auto"/>
          <w:sz w:val="22"/>
        </w:rPr>
        <w:t xml:space="preserve">4. </w:t>
      </w:r>
      <w:r w:rsidR="00F579CB" w:rsidRPr="00561AB1">
        <w:rPr>
          <w:rFonts w:ascii="Arial" w:hAnsi="Arial" w:cs="Arial"/>
          <w:color w:val="auto"/>
          <w:sz w:val="22"/>
        </w:rPr>
        <w:tab/>
      </w:r>
      <w:r w:rsidRPr="00561AB1">
        <w:rPr>
          <w:rFonts w:ascii="Arial" w:hAnsi="Arial" w:cs="Arial"/>
          <w:color w:val="auto"/>
          <w:sz w:val="22"/>
        </w:rPr>
        <w:t xml:space="preserve">Suspension </w:t>
      </w:r>
      <w:r w:rsidR="00AC00B0" w:rsidRPr="00561AB1">
        <w:rPr>
          <w:rFonts w:ascii="Arial" w:hAnsi="Arial" w:cs="Arial"/>
          <w:color w:val="auto"/>
          <w:sz w:val="22"/>
        </w:rPr>
        <w:t>P</w:t>
      </w:r>
      <w:r w:rsidRPr="00561AB1">
        <w:rPr>
          <w:rFonts w:ascii="Arial" w:hAnsi="Arial" w:cs="Arial"/>
          <w:color w:val="auto"/>
          <w:sz w:val="22"/>
        </w:rPr>
        <w:t>rocedure</w:t>
      </w:r>
      <w:r w:rsidRPr="00561AB1">
        <w:rPr>
          <w:rFonts w:ascii="Arial" w:hAnsi="Arial" w:cs="Arial"/>
          <w:b w:val="0"/>
          <w:color w:val="auto"/>
          <w:sz w:val="22"/>
        </w:rPr>
        <w:t xml:space="preserve"> </w:t>
      </w:r>
    </w:p>
    <w:p w14:paraId="76D9C76A" w14:textId="77777777" w:rsidR="00596EED" w:rsidRPr="00561AB1" w:rsidRDefault="00EE422C" w:rsidP="00217A99">
      <w:pPr>
        <w:ind w:left="567" w:hanging="567"/>
        <w:jc w:val="both"/>
        <w:rPr>
          <w:rFonts w:ascii="Arial" w:hAnsi="Arial" w:cs="Arial"/>
          <w:color w:val="auto"/>
          <w:sz w:val="22"/>
        </w:rPr>
      </w:pPr>
      <w:r w:rsidRPr="00561AB1">
        <w:rPr>
          <w:rFonts w:ascii="Arial" w:hAnsi="Arial" w:cs="Arial"/>
          <w:color w:val="auto"/>
          <w:sz w:val="22"/>
        </w:rPr>
        <w:t xml:space="preserve">4.1 </w:t>
      </w:r>
      <w:r w:rsidR="00F579CB" w:rsidRPr="00561AB1">
        <w:rPr>
          <w:rFonts w:ascii="Arial" w:hAnsi="Arial" w:cs="Arial"/>
          <w:color w:val="auto"/>
          <w:sz w:val="22"/>
        </w:rPr>
        <w:tab/>
      </w:r>
      <w:r w:rsidRPr="00561AB1">
        <w:rPr>
          <w:rFonts w:ascii="Arial" w:hAnsi="Arial" w:cs="Arial"/>
          <w:color w:val="auto"/>
          <w:sz w:val="22"/>
        </w:rPr>
        <w:t>Suspensions will normally be carried out by a member of th</w:t>
      </w:r>
      <w:r w:rsidR="0040563D" w:rsidRPr="00561AB1">
        <w:rPr>
          <w:rFonts w:ascii="Arial" w:hAnsi="Arial" w:cs="Arial"/>
          <w:color w:val="auto"/>
          <w:sz w:val="22"/>
        </w:rPr>
        <w:t xml:space="preserve">e Senior Leadership Team or the designated managers such </w:t>
      </w:r>
      <w:r w:rsidR="00843541" w:rsidRPr="00561AB1">
        <w:rPr>
          <w:rFonts w:ascii="Arial" w:hAnsi="Arial" w:cs="Arial"/>
          <w:color w:val="auto"/>
          <w:sz w:val="22"/>
        </w:rPr>
        <w:t>a</w:t>
      </w:r>
      <w:r w:rsidR="0040563D" w:rsidRPr="00561AB1">
        <w:rPr>
          <w:rFonts w:ascii="Arial" w:hAnsi="Arial" w:cs="Arial"/>
          <w:color w:val="auto"/>
          <w:sz w:val="22"/>
        </w:rPr>
        <w:t xml:space="preserve">s FMs. </w:t>
      </w:r>
      <w:r w:rsidRPr="00561AB1">
        <w:rPr>
          <w:rFonts w:ascii="Arial" w:hAnsi="Arial" w:cs="Arial"/>
          <w:color w:val="auto"/>
          <w:sz w:val="22"/>
        </w:rPr>
        <w:t xml:space="preserve">In exceptional circumstances other </w:t>
      </w:r>
      <w:r w:rsidR="0040563D" w:rsidRPr="00561AB1">
        <w:rPr>
          <w:rFonts w:ascii="Arial" w:hAnsi="Arial" w:cs="Arial"/>
          <w:color w:val="auto"/>
          <w:sz w:val="22"/>
        </w:rPr>
        <w:t xml:space="preserve">members of the Leadership Team </w:t>
      </w:r>
      <w:r w:rsidRPr="00561AB1">
        <w:rPr>
          <w:rFonts w:ascii="Arial" w:hAnsi="Arial" w:cs="Arial"/>
          <w:color w:val="auto"/>
          <w:sz w:val="22"/>
        </w:rPr>
        <w:t xml:space="preserve">may also carry out suspensions. </w:t>
      </w:r>
    </w:p>
    <w:p w14:paraId="1BC433B5" w14:textId="3D69CC09" w:rsidR="00596EED" w:rsidRPr="00561AB1" w:rsidRDefault="00EE422C" w:rsidP="00217A99">
      <w:pPr>
        <w:ind w:left="567" w:hanging="567"/>
        <w:jc w:val="both"/>
        <w:rPr>
          <w:rFonts w:ascii="Arial" w:hAnsi="Arial" w:cs="Arial"/>
          <w:color w:val="auto"/>
          <w:sz w:val="22"/>
        </w:rPr>
      </w:pPr>
      <w:r w:rsidRPr="00561AB1">
        <w:rPr>
          <w:rFonts w:ascii="Arial" w:hAnsi="Arial" w:cs="Arial"/>
          <w:color w:val="auto"/>
          <w:sz w:val="22"/>
        </w:rPr>
        <w:t xml:space="preserve">4.2 </w:t>
      </w:r>
      <w:r w:rsidR="00F579CB" w:rsidRPr="00561AB1">
        <w:rPr>
          <w:rFonts w:ascii="Arial" w:hAnsi="Arial" w:cs="Arial"/>
          <w:color w:val="auto"/>
          <w:sz w:val="22"/>
        </w:rPr>
        <w:tab/>
      </w:r>
      <w:r w:rsidRPr="00561AB1">
        <w:rPr>
          <w:rFonts w:ascii="Arial" w:hAnsi="Arial" w:cs="Arial"/>
          <w:color w:val="auto"/>
          <w:sz w:val="22"/>
        </w:rPr>
        <w:t>Parent(s)/Carer(s) will be informed of the suspension immediately or as soon as practicable. In the case of students under the age of 18, parental/carers’ permission to send home will be sought or the parent(s)/carer(s) will be asked to collect the student from college</w:t>
      </w:r>
      <w:r w:rsidR="008D3B62" w:rsidRPr="00561AB1">
        <w:rPr>
          <w:rFonts w:ascii="Arial" w:hAnsi="Arial" w:cs="Arial"/>
          <w:color w:val="auto"/>
          <w:sz w:val="22"/>
        </w:rPr>
        <w:t xml:space="preserve"> or transport organised by the college</w:t>
      </w:r>
      <w:r w:rsidRPr="00561AB1">
        <w:rPr>
          <w:rFonts w:ascii="Arial" w:hAnsi="Arial" w:cs="Arial"/>
          <w:color w:val="auto"/>
          <w:sz w:val="22"/>
        </w:rPr>
        <w:t xml:space="preserve">. </w:t>
      </w:r>
    </w:p>
    <w:p w14:paraId="51006684" w14:textId="2BB2853F" w:rsidR="00596EED" w:rsidRPr="00561AB1" w:rsidRDefault="00EE422C" w:rsidP="00217A99">
      <w:pPr>
        <w:ind w:left="567" w:hanging="567"/>
        <w:jc w:val="both"/>
        <w:rPr>
          <w:rFonts w:ascii="Arial" w:hAnsi="Arial" w:cs="Arial"/>
          <w:color w:val="auto"/>
          <w:sz w:val="22"/>
        </w:rPr>
      </w:pPr>
      <w:r w:rsidRPr="00561AB1">
        <w:rPr>
          <w:rFonts w:ascii="Arial" w:hAnsi="Arial" w:cs="Arial"/>
          <w:color w:val="auto"/>
          <w:sz w:val="22"/>
        </w:rPr>
        <w:t>4.3</w:t>
      </w:r>
      <w:r w:rsidR="00F579CB" w:rsidRPr="00561AB1">
        <w:rPr>
          <w:rFonts w:ascii="Arial" w:hAnsi="Arial" w:cs="Arial"/>
          <w:color w:val="auto"/>
          <w:sz w:val="22"/>
        </w:rPr>
        <w:tab/>
      </w:r>
      <w:r w:rsidRPr="00561AB1">
        <w:rPr>
          <w:rFonts w:ascii="Arial" w:hAnsi="Arial" w:cs="Arial"/>
          <w:color w:val="auto"/>
          <w:sz w:val="22"/>
        </w:rPr>
        <w:t xml:space="preserve">A suspended student will be advised that they are excluded from the college site during the period of the suspension and that any attempt to enter the college site during this period will be regarded as a serious breach of discipline.  </w:t>
      </w:r>
    </w:p>
    <w:p w14:paraId="1769C5E6" w14:textId="77777777" w:rsidR="00596EED" w:rsidRPr="00561AB1" w:rsidRDefault="00EE422C" w:rsidP="00217A99">
      <w:pPr>
        <w:ind w:left="567" w:hanging="567"/>
        <w:jc w:val="both"/>
        <w:rPr>
          <w:rFonts w:ascii="Arial" w:hAnsi="Arial" w:cs="Arial"/>
          <w:color w:val="auto"/>
          <w:sz w:val="22"/>
        </w:rPr>
      </w:pPr>
      <w:r w:rsidRPr="00561AB1">
        <w:rPr>
          <w:rFonts w:ascii="Arial" w:hAnsi="Arial" w:cs="Arial"/>
          <w:color w:val="auto"/>
          <w:sz w:val="22"/>
        </w:rPr>
        <w:t xml:space="preserve">4.4 </w:t>
      </w:r>
      <w:r w:rsidR="00F579CB" w:rsidRPr="00561AB1">
        <w:rPr>
          <w:rFonts w:ascii="Arial" w:hAnsi="Arial" w:cs="Arial"/>
          <w:color w:val="auto"/>
          <w:sz w:val="22"/>
        </w:rPr>
        <w:tab/>
      </w:r>
      <w:r w:rsidRPr="00561AB1">
        <w:rPr>
          <w:rFonts w:ascii="Arial" w:hAnsi="Arial" w:cs="Arial"/>
          <w:color w:val="auto"/>
          <w:sz w:val="22"/>
        </w:rPr>
        <w:t xml:space="preserve">A written copy of the reasons for the suspension will be sent to the student and a copy will be sent to the parent(s)/carer(s). </w:t>
      </w:r>
    </w:p>
    <w:p w14:paraId="6B10EC88" w14:textId="034F1FB6" w:rsidR="00804A45" w:rsidRPr="00561AB1" w:rsidRDefault="00EE422C" w:rsidP="00804A45">
      <w:pPr>
        <w:ind w:left="567" w:hanging="567"/>
        <w:jc w:val="both"/>
        <w:rPr>
          <w:rFonts w:ascii="Arial" w:hAnsi="Arial" w:cs="Arial"/>
          <w:color w:val="auto"/>
          <w:sz w:val="22"/>
        </w:rPr>
      </w:pPr>
      <w:r w:rsidRPr="00561AB1">
        <w:rPr>
          <w:rFonts w:ascii="Arial" w:hAnsi="Arial" w:cs="Arial"/>
          <w:color w:val="auto"/>
          <w:sz w:val="22"/>
        </w:rPr>
        <w:t xml:space="preserve">4.5 </w:t>
      </w:r>
      <w:r w:rsidR="00F579CB" w:rsidRPr="00561AB1">
        <w:rPr>
          <w:rFonts w:ascii="Arial" w:hAnsi="Arial" w:cs="Arial"/>
          <w:color w:val="auto"/>
          <w:sz w:val="22"/>
        </w:rPr>
        <w:tab/>
      </w:r>
      <w:r w:rsidRPr="00561AB1">
        <w:rPr>
          <w:rFonts w:ascii="Arial" w:hAnsi="Arial" w:cs="Arial"/>
          <w:color w:val="auto"/>
          <w:sz w:val="22"/>
        </w:rPr>
        <w:t>The</w:t>
      </w:r>
      <w:r w:rsidR="00804A45" w:rsidRPr="00561AB1">
        <w:rPr>
          <w:rFonts w:ascii="Arial" w:hAnsi="Arial" w:cs="Arial"/>
          <w:color w:val="auto"/>
          <w:sz w:val="22"/>
        </w:rPr>
        <w:t xml:space="preserve"> SLT member and manager (handlers) will inform the relevant service arms. </w:t>
      </w:r>
    </w:p>
    <w:p w14:paraId="71317801" w14:textId="77777777" w:rsidR="00596EED" w:rsidRPr="00561AB1" w:rsidRDefault="00EE422C" w:rsidP="00217A99">
      <w:pPr>
        <w:ind w:left="567" w:hanging="567"/>
        <w:jc w:val="both"/>
        <w:rPr>
          <w:rFonts w:ascii="Arial" w:hAnsi="Arial" w:cs="Arial"/>
          <w:color w:val="auto"/>
          <w:sz w:val="22"/>
        </w:rPr>
      </w:pPr>
      <w:r w:rsidRPr="00561AB1">
        <w:rPr>
          <w:rFonts w:ascii="Arial" w:hAnsi="Arial" w:cs="Arial"/>
          <w:color w:val="auto"/>
          <w:sz w:val="22"/>
        </w:rPr>
        <w:t xml:space="preserve">4.6 </w:t>
      </w:r>
      <w:r w:rsidR="00F579CB" w:rsidRPr="00561AB1">
        <w:rPr>
          <w:rFonts w:ascii="Arial" w:hAnsi="Arial" w:cs="Arial"/>
          <w:color w:val="auto"/>
          <w:sz w:val="22"/>
        </w:rPr>
        <w:tab/>
      </w:r>
      <w:r w:rsidRPr="00561AB1">
        <w:rPr>
          <w:rFonts w:ascii="Arial" w:hAnsi="Arial" w:cs="Arial"/>
          <w:color w:val="auto"/>
          <w:sz w:val="22"/>
        </w:rPr>
        <w:t xml:space="preserve">A Formal Disciplinary hearing will normally be arranged within 5 working days of the </w:t>
      </w:r>
      <w:proofErr w:type="gramStart"/>
      <w:r w:rsidRPr="00561AB1">
        <w:rPr>
          <w:rFonts w:ascii="Arial" w:hAnsi="Arial" w:cs="Arial"/>
          <w:color w:val="auto"/>
          <w:sz w:val="22"/>
        </w:rPr>
        <w:t>suspension, unless</w:t>
      </w:r>
      <w:proofErr w:type="gramEnd"/>
      <w:r w:rsidRPr="00561AB1">
        <w:rPr>
          <w:rFonts w:ascii="Arial" w:hAnsi="Arial" w:cs="Arial"/>
          <w:color w:val="auto"/>
          <w:sz w:val="22"/>
        </w:rPr>
        <w:t xml:space="preserve"> there are exceptional circumstances such as a religious festival. At a disciplinary hearing following a suspension, a student may be accompanied by parent(s)/carer(s). </w:t>
      </w:r>
    </w:p>
    <w:p w14:paraId="11D5AE62" w14:textId="7FB8D4C9" w:rsidR="00596EED" w:rsidRPr="00561AB1" w:rsidRDefault="00EE422C" w:rsidP="00217A99">
      <w:pPr>
        <w:ind w:left="567" w:hanging="567"/>
        <w:jc w:val="both"/>
        <w:rPr>
          <w:rFonts w:ascii="Arial" w:hAnsi="Arial" w:cs="Arial"/>
          <w:color w:val="auto"/>
          <w:sz w:val="22"/>
        </w:rPr>
      </w:pPr>
      <w:r w:rsidRPr="00561AB1">
        <w:rPr>
          <w:rFonts w:ascii="Arial" w:hAnsi="Arial" w:cs="Arial"/>
          <w:color w:val="auto"/>
          <w:sz w:val="22"/>
        </w:rPr>
        <w:lastRenderedPageBreak/>
        <w:t xml:space="preserve">4.7 </w:t>
      </w:r>
      <w:r w:rsidR="00F579CB" w:rsidRPr="00561AB1">
        <w:rPr>
          <w:rFonts w:ascii="Arial" w:hAnsi="Arial" w:cs="Arial"/>
          <w:color w:val="auto"/>
          <w:sz w:val="22"/>
        </w:rPr>
        <w:tab/>
      </w:r>
      <w:r w:rsidRPr="00561AB1">
        <w:rPr>
          <w:rFonts w:ascii="Arial" w:hAnsi="Arial" w:cs="Arial"/>
          <w:color w:val="auto"/>
          <w:sz w:val="22"/>
        </w:rPr>
        <w:t xml:space="preserve">A student has the right of appeal </w:t>
      </w:r>
      <w:r w:rsidR="008D3B62" w:rsidRPr="00561AB1">
        <w:rPr>
          <w:rFonts w:ascii="Arial" w:hAnsi="Arial" w:cs="Arial"/>
          <w:color w:val="auto"/>
          <w:sz w:val="22"/>
        </w:rPr>
        <w:t xml:space="preserve">the outcome </w:t>
      </w:r>
      <w:r w:rsidRPr="00561AB1">
        <w:rPr>
          <w:rFonts w:ascii="Arial" w:hAnsi="Arial" w:cs="Arial"/>
          <w:color w:val="auto"/>
          <w:sz w:val="22"/>
        </w:rPr>
        <w:t xml:space="preserve">under the </w:t>
      </w:r>
      <w:r w:rsidR="008D3B62" w:rsidRPr="00561AB1">
        <w:rPr>
          <w:rFonts w:ascii="Arial" w:hAnsi="Arial" w:cs="Arial"/>
          <w:color w:val="auto"/>
          <w:sz w:val="22"/>
        </w:rPr>
        <w:t>college’s complaint p</w:t>
      </w:r>
      <w:r w:rsidRPr="00561AB1">
        <w:rPr>
          <w:rFonts w:ascii="Arial" w:hAnsi="Arial" w:cs="Arial"/>
          <w:color w:val="auto"/>
          <w:sz w:val="22"/>
        </w:rPr>
        <w:t xml:space="preserve">rocedure </w:t>
      </w:r>
      <w:r w:rsidR="008D3B62" w:rsidRPr="00561AB1">
        <w:rPr>
          <w:rFonts w:ascii="Arial" w:hAnsi="Arial" w:cs="Arial"/>
          <w:color w:val="auto"/>
          <w:sz w:val="22"/>
        </w:rPr>
        <w:t>outlining the reasons other than those already considered by the panel</w:t>
      </w:r>
      <w:r w:rsidRPr="00561AB1">
        <w:rPr>
          <w:rFonts w:ascii="Arial" w:hAnsi="Arial" w:cs="Arial"/>
          <w:color w:val="auto"/>
          <w:sz w:val="22"/>
        </w:rPr>
        <w:t xml:space="preserve">. </w:t>
      </w:r>
    </w:p>
    <w:p w14:paraId="4D8FAE5B" w14:textId="1A3A7375" w:rsidR="00596EED" w:rsidRPr="00561AB1" w:rsidRDefault="00EE422C" w:rsidP="00217A99">
      <w:pPr>
        <w:ind w:left="567" w:hanging="567"/>
        <w:jc w:val="both"/>
        <w:rPr>
          <w:rFonts w:ascii="Arial" w:hAnsi="Arial" w:cs="Arial"/>
          <w:color w:val="auto"/>
          <w:sz w:val="22"/>
        </w:rPr>
      </w:pPr>
      <w:r w:rsidRPr="00561AB1">
        <w:rPr>
          <w:rFonts w:ascii="Arial" w:hAnsi="Arial" w:cs="Arial"/>
          <w:color w:val="auto"/>
          <w:sz w:val="22"/>
        </w:rPr>
        <w:t xml:space="preserve">4.8 </w:t>
      </w:r>
      <w:r w:rsidR="00F579CB" w:rsidRPr="00561AB1">
        <w:rPr>
          <w:rFonts w:ascii="Arial" w:hAnsi="Arial" w:cs="Arial"/>
          <w:color w:val="auto"/>
          <w:sz w:val="22"/>
        </w:rPr>
        <w:tab/>
      </w:r>
      <w:r w:rsidRPr="00561AB1">
        <w:rPr>
          <w:rFonts w:ascii="Arial" w:hAnsi="Arial" w:cs="Arial"/>
          <w:color w:val="auto"/>
          <w:sz w:val="22"/>
        </w:rPr>
        <w:t xml:space="preserve">The student’s </w:t>
      </w:r>
      <w:r w:rsidR="0043347D" w:rsidRPr="00DD2967">
        <w:rPr>
          <w:rFonts w:ascii="Arial" w:hAnsi="Arial" w:cs="Arial"/>
          <w:color w:val="auto"/>
          <w:sz w:val="22"/>
        </w:rPr>
        <w:t xml:space="preserve">Pathway Leader </w:t>
      </w:r>
      <w:r w:rsidRPr="00DD2967">
        <w:rPr>
          <w:rFonts w:ascii="Arial" w:hAnsi="Arial" w:cs="Arial"/>
          <w:color w:val="auto"/>
          <w:sz w:val="22"/>
        </w:rPr>
        <w:t xml:space="preserve">and </w:t>
      </w:r>
      <w:r w:rsidR="00704A5B" w:rsidRPr="00DD2967">
        <w:rPr>
          <w:rFonts w:ascii="Arial" w:hAnsi="Arial" w:cs="Arial"/>
          <w:color w:val="auto"/>
          <w:sz w:val="22"/>
        </w:rPr>
        <w:t xml:space="preserve">subject </w:t>
      </w:r>
      <w:r w:rsidRPr="00DD2967">
        <w:rPr>
          <w:rFonts w:ascii="Arial" w:hAnsi="Arial" w:cs="Arial"/>
          <w:color w:val="auto"/>
          <w:sz w:val="22"/>
        </w:rPr>
        <w:t xml:space="preserve">teachers will be informed of any student who has been suspended and will be required </w:t>
      </w:r>
      <w:r w:rsidRPr="00561AB1">
        <w:rPr>
          <w:rFonts w:ascii="Arial" w:hAnsi="Arial" w:cs="Arial"/>
          <w:color w:val="auto"/>
          <w:sz w:val="22"/>
        </w:rPr>
        <w:t xml:space="preserve">to provide work, for the student to complete until the date of the hearing. Submitted work will be marked, with feedback given. </w:t>
      </w:r>
    </w:p>
    <w:p w14:paraId="1C20C136" w14:textId="77777777" w:rsidR="00596EED" w:rsidRPr="00561AB1" w:rsidRDefault="00EE422C" w:rsidP="00217A99">
      <w:pPr>
        <w:spacing w:after="209" w:line="259" w:lineRule="auto"/>
        <w:ind w:left="0" w:firstLine="0"/>
        <w:jc w:val="both"/>
        <w:rPr>
          <w:rFonts w:ascii="Arial" w:hAnsi="Arial" w:cs="Arial"/>
          <w:color w:val="auto"/>
          <w:sz w:val="22"/>
        </w:rPr>
      </w:pPr>
      <w:r w:rsidRPr="00561AB1">
        <w:rPr>
          <w:rFonts w:ascii="Arial" w:hAnsi="Arial" w:cs="Arial"/>
          <w:color w:val="auto"/>
          <w:sz w:val="22"/>
        </w:rPr>
        <w:t xml:space="preserve"> </w:t>
      </w:r>
    </w:p>
    <w:p w14:paraId="2FA0FA87" w14:textId="179EBFFC" w:rsidR="00596EED" w:rsidRPr="00561AB1" w:rsidRDefault="00EE422C" w:rsidP="00217A99">
      <w:pPr>
        <w:pStyle w:val="Heading1"/>
        <w:ind w:left="567" w:hanging="567"/>
        <w:jc w:val="both"/>
        <w:rPr>
          <w:rFonts w:ascii="Arial" w:hAnsi="Arial" w:cs="Arial"/>
          <w:color w:val="auto"/>
          <w:sz w:val="22"/>
        </w:rPr>
      </w:pPr>
      <w:r w:rsidRPr="00561AB1">
        <w:rPr>
          <w:rFonts w:ascii="Arial" w:hAnsi="Arial" w:cs="Arial"/>
          <w:color w:val="auto"/>
          <w:sz w:val="22"/>
        </w:rPr>
        <w:t xml:space="preserve">5. </w:t>
      </w:r>
      <w:r w:rsidR="00F579CB" w:rsidRPr="00561AB1">
        <w:rPr>
          <w:rFonts w:ascii="Arial" w:hAnsi="Arial" w:cs="Arial"/>
          <w:color w:val="auto"/>
          <w:sz w:val="22"/>
        </w:rPr>
        <w:tab/>
      </w:r>
      <w:r w:rsidRPr="00561AB1">
        <w:rPr>
          <w:rFonts w:ascii="Arial" w:hAnsi="Arial" w:cs="Arial"/>
          <w:color w:val="auto"/>
          <w:sz w:val="22"/>
        </w:rPr>
        <w:t>Permanent</w:t>
      </w:r>
      <w:r w:rsidR="0048623A" w:rsidRPr="00561AB1">
        <w:rPr>
          <w:rFonts w:ascii="Arial" w:hAnsi="Arial" w:cs="Arial"/>
          <w:color w:val="auto"/>
          <w:sz w:val="22"/>
        </w:rPr>
        <w:t>ly departing from college due to misconduct</w:t>
      </w:r>
      <w:r w:rsidR="001F2002" w:rsidRPr="00561AB1">
        <w:rPr>
          <w:rFonts w:ascii="Arial" w:hAnsi="Arial" w:cs="Arial"/>
          <w:color w:val="auto"/>
          <w:sz w:val="22"/>
        </w:rPr>
        <w:t xml:space="preserve"> </w:t>
      </w:r>
      <w:r w:rsidR="0048623A" w:rsidRPr="00561AB1">
        <w:rPr>
          <w:rFonts w:ascii="Arial" w:hAnsi="Arial" w:cs="Arial"/>
          <w:color w:val="auto"/>
          <w:sz w:val="22"/>
        </w:rPr>
        <w:t>-</w:t>
      </w:r>
      <w:r w:rsidRPr="00561AB1">
        <w:rPr>
          <w:rFonts w:ascii="Arial" w:hAnsi="Arial" w:cs="Arial"/>
          <w:color w:val="auto"/>
          <w:sz w:val="22"/>
        </w:rPr>
        <w:t xml:space="preserve"> </w:t>
      </w:r>
      <w:r w:rsidR="0048623A" w:rsidRPr="00561AB1">
        <w:rPr>
          <w:rFonts w:ascii="Arial" w:hAnsi="Arial" w:cs="Arial"/>
          <w:color w:val="auto"/>
          <w:sz w:val="22"/>
        </w:rPr>
        <w:t>p</w:t>
      </w:r>
      <w:r w:rsidRPr="00561AB1">
        <w:rPr>
          <w:rFonts w:ascii="Arial" w:hAnsi="Arial" w:cs="Arial"/>
          <w:color w:val="auto"/>
          <w:sz w:val="22"/>
        </w:rPr>
        <w:t>rocedures</w:t>
      </w:r>
      <w:r w:rsidRPr="00561AB1">
        <w:rPr>
          <w:rFonts w:ascii="Arial" w:hAnsi="Arial" w:cs="Arial"/>
          <w:b w:val="0"/>
          <w:color w:val="auto"/>
          <w:sz w:val="22"/>
        </w:rPr>
        <w:t xml:space="preserve"> </w:t>
      </w:r>
    </w:p>
    <w:p w14:paraId="4DB7D293" w14:textId="4A50A1ED" w:rsidR="00596EED" w:rsidRPr="00561AB1" w:rsidRDefault="00EE422C" w:rsidP="00217A99">
      <w:pPr>
        <w:ind w:left="567" w:hanging="567"/>
        <w:jc w:val="both"/>
        <w:rPr>
          <w:rFonts w:ascii="Arial" w:hAnsi="Arial" w:cs="Arial"/>
          <w:color w:val="auto"/>
          <w:sz w:val="22"/>
        </w:rPr>
      </w:pPr>
      <w:r w:rsidRPr="00561AB1">
        <w:rPr>
          <w:rFonts w:ascii="Arial" w:hAnsi="Arial" w:cs="Arial"/>
          <w:color w:val="auto"/>
          <w:sz w:val="22"/>
        </w:rPr>
        <w:t xml:space="preserve">5.1 </w:t>
      </w:r>
      <w:r w:rsidR="00F579CB" w:rsidRPr="00561AB1">
        <w:rPr>
          <w:rFonts w:ascii="Arial" w:hAnsi="Arial" w:cs="Arial"/>
          <w:color w:val="auto"/>
          <w:sz w:val="22"/>
        </w:rPr>
        <w:tab/>
      </w:r>
      <w:r w:rsidRPr="00561AB1">
        <w:rPr>
          <w:rFonts w:ascii="Arial" w:hAnsi="Arial" w:cs="Arial"/>
          <w:color w:val="auto"/>
          <w:sz w:val="22"/>
        </w:rPr>
        <w:t xml:space="preserve">A student may be </w:t>
      </w:r>
      <w:r w:rsidR="00F35A73" w:rsidRPr="00561AB1">
        <w:rPr>
          <w:rFonts w:ascii="Arial" w:hAnsi="Arial" w:cs="Arial"/>
          <w:color w:val="auto"/>
          <w:sz w:val="22"/>
        </w:rPr>
        <w:t>taken off the college roll</w:t>
      </w:r>
      <w:r w:rsidRPr="00561AB1">
        <w:rPr>
          <w:rFonts w:ascii="Arial" w:hAnsi="Arial" w:cs="Arial"/>
          <w:color w:val="auto"/>
          <w:sz w:val="22"/>
        </w:rPr>
        <w:t xml:space="preserve"> if: </w:t>
      </w:r>
    </w:p>
    <w:p w14:paraId="201640D3" w14:textId="3E2636A4" w:rsidR="00596EED" w:rsidRPr="00561AB1" w:rsidRDefault="00EE422C" w:rsidP="00217A99">
      <w:pPr>
        <w:numPr>
          <w:ilvl w:val="0"/>
          <w:numId w:val="10"/>
        </w:numPr>
        <w:spacing w:after="8"/>
        <w:ind w:left="1134" w:hanging="567"/>
        <w:jc w:val="both"/>
        <w:rPr>
          <w:rFonts w:ascii="Arial" w:hAnsi="Arial" w:cs="Arial"/>
          <w:color w:val="auto"/>
          <w:sz w:val="22"/>
        </w:rPr>
      </w:pPr>
      <w:r w:rsidRPr="00561AB1">
        <w:rPr>
          <w:rFonts w:ascii="Arial" w:hAnsi="Arial" w:cs="Arial"/>
          <w:color w:val="auto"/>
          <w:sz w:val="22"/>
        </w:rPr>
        <w:t>the student fails to comply</w:t>
      </w:r>
      <w:r w:rsidR="00487A50" w:rsidRPr="00561AB1">
        <w:rPr>
          <w:rFonts w:ascii="Arial" w:hAnsi="Arial" w:cs="Arial"/>
          <w:color w:val="auto"/>
          <w:sz w:val="22"/>
        </w:rPr>
        <w:t xml:space="preserve"> with the targets/expectations </w:t>
      </w:r>
      <w:r w:rsidRPr="00561AB1">
        <w:rPr>
          <w:rFonts w:ascii="Arial" w:hAnsi="Arial" w:cs="Arial"/>
          <w:color w:val="auto"/>
          <w:sz w:val="22"/>
        </w:rPr>
        <w:t>in a Final Warning</w:t>
      </w:r>
    </w:p>
    <w:p w14:paraId="10C195F4" w14:textId="7C1B9C8E" w:rsidR="00596EED" w:rsidRPr="00561AB1" w:rsidRDefault="00EE422C" w:rsidP="00217A99">
      <w:pPr>
        <w:numPr>
          <w:ilvl w:val="0"/>
          <w:numId w:val="10"/>
        </w:numPr>
        <w:spacing w:after="5"/>
        <w:ind w:left="1134" w:hanging="567"/>
        <w:jc w:val="both"/>
        <w:rPr>
          <w:rFonts w:ascii="Arial" w:hAnsi="Arial" w:cs="Arial"/>
          <w:color w:val="auto"/>
          <w:sz w:val="22"/>
        </w:rPr>
      </w:pPr>
      <w:r w:rsidRPr="00561AB1">
        <w:rPr>
          <w:rFonts w:ascii="Arial" w:hAnsi="Arial" w:cs="Arial"/>
          <w:color w:val="auto"/>
          <w:sz w:val="22"/>
        </w:rPr>
        <w:t xml:space="preserve">the student commits an offence which is deemed to be gross misconduct at a formal disciplinary </w:t>
      </w:r>
      <w:proofErr w:type="gramStart"/>
      <w:r w:rsidRPr="00561AB1">
        <w:rPr>
          <w:rFonts w:ascii="Arial" w:hAnsi="Arial" w:cs="Arial"/>
          <w:color w:val="auto"/>
          <w:sz w:val="22"/>
        </w:rPr>
        <w:t>hearing</w:t>
      </w:r>
      <w:proofErr w:type="gramEnd"/>
      <w:r w:rsidRPr="00561AB1">
        <w:rPr>
          <w:rFonts w:ascii="Arial" w:hAnsi="Arial" w:cs="Arial"/>
          <w:color w:val="auto"/>
          <w:sz w:val="22"/>
        </w:rPr>
        <w:t xml:space="preserve"> </w:t>
      </w:r>
    </w:p>
    <w:p w14:paraId="4A51F510" w14:textId="5B0AF649" w:rsidR="0048623A" w:rsidRPr="00561AB1" w:rsidRDefault="0048623A" w:rsidP="0048623A">
      <w:pPr>
        <w:numPr>
          <w:ilvl w:val="0"/>
          <w:numId w:val="10"/>
        </w:numPr>
        <w:ind w:left="1134" w:hanging="567"/>
        <w:jc w:val="both"/>
        <w:rPr>
          <w:rFonts w:ascii="Arial" w:hAnsi="Arial" w:cs="Arial"/>
          <w:color w:val="auto"/>
          <w:sz w:val="22"/>
        </w:rPr>
      </w:pPr>
      <w:r w:rsidRPr="00561AB1">
        <w:rPr>
          <w:rFonts w:ascii="Arial" w:hAnsi="Arial" w:cs="Arial"/>
          <w:color w:val="auto"/>
          <w:sz w:val="22"/>
        </w:rPr>
        <w:t>the student’s actions break the safeguarding rules such as peer on peer abuse, bullying or assault</w:t>
      </w:r>
      <w:r w:rsidR="001F2002" w:rsidRPr="00561AB1">
        <w:rPr>
          <w:rFonts w:ascii="Arial" w:hAnsi="Arial" w:cs="Arial"/>
          <w:color w:val="auto"/>
          <w:sz w:val="22"/>
        </w:rPr>
        <w:t>,</w:t>
      </w:r>
      <w:r w:rsidRPr="00561AB1">
        <w:rPr>
          <w:rFonts w:ascii="Arial" w:hAnsi="Arial" w:cs="Arial"/>
          <w:color w:val="auto"/>
          <w:sz w:val="22"/>
        </w:rPr>
        <w:t xml:space="preserve"> then college reserves the right to ask student to leave the college immediately and take them off the college roll. This clause also applies if student’s behaviour is of a criminal nature including criminal damage</w:t>
      </w:r>
      <w:r w:rsidR="00F35A73" w:rsidRPr="00561AB1">
        <w:rPr>
          <w:rFonts w:ascii="Arial" w:hAnsi="Arial" w:cs="Arial"/>
          <w:color w:val="auto"/>
          <w:sz w:val="22"/>
        </w:rPr>
        <w:t xml:space="preserve"> or</w:t>
      </w:r>
      <w:r w:rsidRPr="00561AB1">
        <w:rPr>
          <w:rFonts w:ascii="Arial" w:hAnsi="Arial" w:cs="Arial"/>
          <w:color w:val="auto"/>
          <w:sz w:val="22"/>
        </w:rPr>
        <w:t xml:space="preserve"> hate crime. Such decision will be made to keep </w:t>
      </w:r>
      <w:r w:rsidR="00F35A73" w:rsidRPr="00561AB1">
        <w:rPr>
          <w:rFonts w:ascii="Arial" w:hAnsi="Arial" w:cs="Arial"/>
          <w:color w:val="auto"/>
          <w:sz w:val="22"/>
        </w:rPr>
        <w:t xml:space="preserve">other </w:t>
      </w:r>
      <w:r w:rsidRPr="00561AB1">
        <w:rPr>
          <w:rFonts w:ascii="Arial" w:hAnsi="Arial" w:cs="Arial"/>
          <w:color w:val="auto"/>
          <w:sz w:val="22"/>
        </w:rPr>
        <w:t xml:space="preserve">students safe and to protect the college’s reputation. College is not obliged to wait for a conviction confirmed before making any such decisions. </w:t>
      </w:r>
    </w:p>
    <w:p w14:paraId="6DA26710" w14:textId="77777777" w:rsidR="00596EED" w:rsidRPr="00561AB1" w:rsidRDefault="00EE422C" w:rsidP="00217A99">
      <w:pPr>
        <w:spacing w:after="14" w:line="259" w:lineRule="auto"/>
        <w:ind w:left="706" w:firstLine="0"/>
        <w:jc w:val="both"/>
        <w:rPr>
          <w:rFonts w:ascii="Arial" w:hAnsi="Arial" w:cs="Arial"/>
          <w:color w:val="auto"/>
          <w:sz w:val="22"/>
        </w:rPr>
      </w:pPr>
      <w:r w:rsidRPr="00561AB1">
        <w:rPr>
          <w:rFonts w:ascii="Arial" w:hAnsi="Arial" w:cs="Arial"/>
          <w:color w:val="auto"/>
          <w:sz w:val="22"/>
        </w:rPr>
        <w:t xml:space="preserve"> </w:t>
      </w:r>
    </w:p>
    <w:p w14:paraId="0A58BE36" w14:textId="77777777" w:rsidR="00596EED" w:rsidRPr="00561AB1" w:rsidRDefault="00EE422C" w:rsidP="00217A99">
      <w:pPr>
        <w:numPr>
          <w:ilvl w:val="1"/>
          <w:numId w:val="11"/>
        </w:numPr>
        <w:ind w:left="567" w:hanging="567"/>
        <w:jc w:val="both"/>
        <w:rPr>
          <w:rFonts w:ascii="Arial" w:hAnsi="Arial" w:cs="Arial"/>
          <w:color w:val="auto"/>
          <w:sz w:val="22"/>
        </w:rPr>
      </w:pPr>
      <w:r w:rsidRPr="00561AB1">
        <w:rPr>
          <w:rFonts w:ascii="Arial" w:hAnsi="Arial" w:cs="Arial"/>
          <w:color w:val="auto"/>
          <w:sz w:val="22"/>
        </w:rPr>
        <w:t xml:space="preserve">Students and parent(s)/carer(s) will be informed, in writing, of the reason for exclusion and will be offered support. </w:t>
      </w:r>
    </w:p>
    <w:p w14:paraId="0985D897" w14:textId="7F742A4A" w:rsidR="00596EED" w:rsidRPr="00561AB1" w:rsidRDefault="00804A45" w:rsidP="00217A99">
      <w:pPr>
        <w:numPr>
          <w:ilvl w:val="1"/>
          <w:numId w:val="11"/>
        </w:numPr>
        <w:ind w:left="567" w:hanging="567"/>
        <w:jc w:val="both"/>
        <w:rPr>
          <w:rFonts w:ascii="Arial" w:hAnsi="Arial" w:cs="Arial"/>
          <w:color w:val="auto"/>
          <w:sz w:val="22"/>
        </w:rPr>
      </w:pPr>
      <w:r w:rsidRPr="00561AB1">
        <w:rPr>
          <w:rFonts w:ascii="Arial" w:hAnsi="Arial" w:cs="Arial"/>
          <w:color w:val="auto"/>
          <w:sz w:val="22"/>
        </w:rPr>
        <w:t xml:space="preserve">The SLT member and manager (handlers) will inform the relevant service arms. </w:t>
      </w:r>
    </w:p>
    <w:p w14:paraId="6ED2CA75" w14:textId="34E2B683" w:rsidR="00596EED" w:rsidRPr="00561AB1" w:rsidRDefault="00EE422C" w:rsidP="00217A99">
      <w:pPr>
        <w:numPr>
          <w:ilvl w:val="1"/>
          <w:numId w:val="11"/>
        </w:numPr>
        <w:ind w:left="567" w:hanging="567"/>
        <w:jc w:val="both"/>
        <w:rPr>
          <w:rFonts w:ascii="Arial" w:hAnsi="Arial" w:cs="Arial"/>
          <w:color w:val="auto"/>
          <w:sz w:val="22"/>
        </w:rPr>
      </w:pPr>
      <w:r w:rsidRPr="00561AB1">
        <w:rPr>
          <w:rFonts w:ascii="Arial" w:hAnsi="Arial" w:cs="Arial"/>
          <w:color w:val="auto"/>
          <w:sz w:val="22"/>
        </w:rPr>
        <w:t>A student has the right to appeal an exclusion under the Appeals Procedure.</w:t>
      </w:r>
      <w:r w:rsidRPr="00561AB1">
        <w:rPr>
          <w:rFonts w:ascii="Arial" w:hAnsi="Arial" w:cs="Arial"/>
          <w:b/>
          <w:color w:val="auto"/>
          <w:sz w:val="22"/>
        </w:rPr>
        <w:t xml:space="preserve"> </w:t>
      </w:r>
    </w:p>
    <w:p w14:paraId="27ADCDC9" w14:textId="77777777" w:rsidR="00596EED" w:rsidRPr="00561AB1" w:rsidRDefault="00EE422C" w:rsidP="00217A99">
      <w:pPr>
        <w:spacing w:after="209" w:line="259" w:lineRule="auto"/>
        <w:ind w:left="0" w:firstLine="0"/>
        <w:jc w:val="both"/>
        <w:rPr>
          <w:rFonts w:ascii="Arial" w:hAnsi="Arial" w:cs="Arial"/>
          <w:color w:val="auto"/>
          <w:sz w:val="22"/>
        </w:rPr>
      </w:pPr>
      <w:r w:rsidRPr="00561AB1">
        <w:rPr>
          <w:rFonts w:ascii="Arial" w:hAnsi="Arial" w:cs="Arial"/>
          <w:b/>
          <w:color w:val="auto"/>
          <w:sz w:val="22"/>
        </w:rPr>
        <w:t xml:space="preserve"> </w:t>
      </w:r>
    </w:p>
    <w:p w14:paraId="51BC656B" w14:textId="4216FE37" w:rsidR="00596EED" w:rsidRPr="00561AB1" w:rsidRDefault="00EE422C" w:rsidP="00217A99">
      <w:pPr>
        <w:pStyle w:val="Heading1"/>
        <w:ind w:left="567" w:hanging="567"/>
        <w:jc w:val="both"/>
        <w:rPr>
          <w:rFonts w:ascii="Arial" w:hAnsi="Arial" w:cs="Arial"/>
          <w:b w:val="0"/>
          <w:bCs/>
          <w:color w:val="auto"/>
          <w:sz w:val="22"/>
        </w:rPr>
      </w:pPr>
      <w:r w:rsidRPr="00561AB1">
        <w:rPr>
          <w:rFonts w:ascii="Arial" w:hAnsi="Arial" w:cs="Arial"/>
          <w:color w:val="auto"/>
          <w:sz w:val="22"/>
        </w:rPr>
        <w:t xml:space="preserve">6. </w:t>
      </w:r>
      <w:r w:rsidR="00F579CB" w:rsidRPr="00561AB1">
        <w:rPr>
          <w:rFonts w:ascii="Arial" w:hAnsi="Arial" w:cs="Arial"/>
          <w:color w:val="auto"/>
          <w:sz w:val="22"/>
        </w:rPr>
        <w:tab/>
      </w:r>
      <w:r w:rsidR="00AC00B0" w:rsidRPr="00561AB1">
        <w:rPr>
          <w:rFonts w:ascii="Arial" w:hAnsi="Arial" w:cs="Arial"/>
          <w:color w:val="auto"/>
          <w:sz w:val="22"/>
        </w:rPr>
        <w:t>The A</w:t>
      </w:r>
      <w:r w:rsidRPr="00561AB1">
        <w:rPr>
          <w:rFonts w:ascii="Arial" w:hAnsi="Arial" w:cs="Arial"/>
          <w:color w:val="auto"/>
          <w:sz w:val="22"/>
        </w:rPr>
        <w:t xml:space="preserve">ppeals </w:t>
      </w:r>
      <w:r w:rsidR="00AC00B0" w:rsidRPr="00561AB1">
        <w:rPr>
          <w:rFonts w:ascii="Arial" w:hAnsi="Arial" w:cs="Arial"/>
          <w:color w:val="auto"/>
          <w:sz w:val="22"/>
        </w:rPr>
        <w:t>P</w:t>
      </w:r>
      <w:r w:rsidRPr="00561AB1">
        <w:rPr>
          <w:rFonts w:ascii="Arial" w:hAnsi="Arial" w:cs="Arial"/>
          <w:color w:val="auto"/>
          <w:sz w:val="22"/>
        </w:rPr>
        <w:t xml:space="preserve">rocedure </w:t>
      </w:r>
      <w:r w:rsidR="00704A5B" w:rsidRPr="00561AB1">
        <w:rPr>
          <w:rFonts w:ascii="Arial" w:hAnsi="Arial" w:cs="Arial"/>
          <w:b w:val="0"/>
          <w:bCs/>
          <w:color w:val="auto"/>
          <w:sz w:val="22"/>
        </w:rPr>
        <w:t>(</w:t>
      </w:r>
      <w:r w:rsidR="00804A45" w:rsidRPr="00561AB1">
        <w:rPr>
          <w:rFonts w:ascii="Arial" w:hAnsi="Arial" w:cs="Arial"/>
          <w:b w:val="0"/>
          <w:bCs/>
          <w:color w:val="auto"/>
          <w:sz w:val="22"/>
        </w:rPr>
        <w:t>p</w:t>
      </w:r>
      <w:r w:rsidR="00704A5B" w:rsidRPr="00561AB1">
        <w:rPr>
          <w:rFonts w:ascii="Arial" w:hAnsi="Arial" w:cs="Arial"/>
          <w:b w:val="0"/>
          <w:bCs/>
          <w:color w:val="auto"/>
          <w:sz w:val="22"/>
        </w:rPr>
        <w:t xml:space="preserve">anel to include </w:t>
      </w:r>
      <w:r w:rsidR="00804A45" w:rsidRPr="00561AB1">
        <w:rPr>
          <w:rFonts w:ascii="Arial" w:hAnsi="Arial" w:cs="Arial"/>
          <w:b w:val="0"/>
          <w:bCs/>
          <w:color w:val="auto"/>
          <w:sz w:val="22"/>
        </w:rPr>
        <w:t xml:space="preserve">one SLT member and one manager </w:t>
      </w:r>
      <w:r w:rsidR="00607779" w:rsidRPr="00561AB1">
        <w:rPr>
          <w:rFonts w:ascii="Arial" w:hAnsi="Arial" w:cs="Arial"/>
          <w:b w:val="0"/>
          <w:bCs/>
          <w:color w:val="auto"/>
          <w:sz w:val="22"/>
        </w:rPr>
        <w:t xml:space="preserve">from different </w:t>
      </w:r>
      <w:r w:rsidR="00AC00B0" w:rsidRPr="00561AB1">
        <w:rPr>
          <w:rFonts w:ascii="Arial" w:hAnsi="Arial" w:cs="Arial"/>
          <w:b w:val="0"/>
          <w:bCs/>
          <w:color w:val="auto"/>
          <w:sz w:val="22"/>
        </w:rPr>
        <w:t>F</w:t>
      </w:r>
      <w:r w:rsidR="00607779" w:rsidRPr="00561AB1">
        <w:rPr>
          <w:rFonts w:ascii="Arial" w:hAnsi="Arial" w:cs="Arial"/>
          <w:b w:val="0"/>
          <w:bCs/>
          <w:color w:val="auto"/>
          <w:sz w:val="22"/>
        </w:rPr>
        <w:t>aculty)</w:t>
      </w:r>
    </w:p>
    <w:p w14:paraId="438BAC10" w14:textId="77777777" w:rsidR="00596EED" w:rsidRPr="00561AB1" w:rsidRDefault="00EE422C" w:rsidP="00217A99">
      <w:pPr>
        <w:ind w:left="567" w:hanging="567"/>
        <w:jc w:val="both"/>
        <w:rPr>
          <w:rFonts w:ascii="Arial" w:hAnsi="Arial" w:cs="Arial"/>
          <w:color w:val="auto"/>
          <w:sz w:val="22"/>
        </w:rPr>
      </w:pPr>
      <w:r w:rsidRPr="00561AB1">
        <w:rPr>
          <w:rFonts w:ascii="Arial" w:hAnsi="Arial" w:cs="Arial"/>
          <w:color w:val="auto"/>
          <w:sz w:val="22"/>
        </w:rPr>
        <w:t xml:space="preserve">6.1 </w:t>
      </w:r>
      <w:r w:rsidR="00F579CB" w:rsidRPr="00561AB1">
        <w:rPr>
          <w:rFonts w:ascii="Arial" w:hAnsi="Arial" w:cs="Arial"/>
          <w:color w:val="auto"/>
          <w:sz w:val="22"/>
        </w:rPr>
        <w:tab/>
      </w:r>
      <w:r w:rsidRPr="00561AB1">
        <w:rPr>
          <w:rFonts w:ascii="Arial" w:hAnsi="Arial" w:cs="Arial"/>
          <w:color w:val="auto"/>
          <w:sz w:val="22"/>
        </w:rPr>
        <w:t>A student has the right to a</w:t>
      </w:r>
      <w:r w:rsidR="00607779" w:rsidRPr="00561AB1">
        <w:rPr>
          <w:rFonts w:ascii="Arial" w:hAnsi="Arial" w:cs="Arial"/>
          <w:color w:val="auto"/>
          <w:sz w:val="22"/>
        </w:rPr>
        <w:t xml:space="preserve">ppeal against the outcome of a </w:t>
      </w:r>
      <w:r w:rsidRPr="00561AB1">
        <w:rPr>
          <w:rFonts w:ascii="Arial" w:hAnsi="Arial" w:cs="Arial"/>
          <w:color w:val="auto"/>
          <w:sz w:val="22"/>
        </w:rPr>
        <w:t xml:space="preserve">Formal Disciplinary hearing. Students and parent(s)/carer(s) will be informed of this right. The three possible reasons for appeal are: </w:t>
      </w:r>
    </w:p>
    <w:p w14:paraId="6054B4C2" w14:textId="6399A5F1" w:rsidR="00596EED" w:rsidRPr="00561AB1" w:rsidRDefault="00EE422C" w:rsidP="00217A99">
      <w:pPr>
        <w:numPr>
          <w:ilvl w:val="0"/>
          <w:numId w:val="12"/>
        </w:numPr>
        <w:spacing w:after="8"/>
        <w:ind w:left="1134" w:hanging="567"/>
        <w:jc w:val="both"/>
        <w:rPr>
          <w:rFonts w:ascii="Arial" w:hAnsi="Arial" w:cs="Arial"/>
          <w:color w:val="auto"/>
          <w:sz w:val="22"/>
        </w:rPr>
      </w:pPr>
      <w:r w:rsidRPr="00561AB1">
        <w:rPr>
          <w:rFonts w:ascii="Arial" w:hAnsi="Arial" w:cs="Arial"/>
          <w:color w:val="auto"/>
          <w:sz w:val="22"/>
        </w:rPr>
        <w:t xml:space="preserve">College policy/procedures were not </w:t>
      </w:r>
      <w:proofErr w:type="gramStart"/>
      <w:r w:rsidRPr="00561AB1">
        <w:rPr>
          <w:rFonts w:ascii="Arial" w:hAnsi="Arial" w:cs="Arial"/>
          <w:color w:val="auto"/>
          <w:sz w:val="22"/>
        </w:rPr>
        <w:t>followed</w:t>
      </w:r>
      <w:proofErr w:type="gramEnd"/>
    </w:p>
    <w:p w14:paraId="2CA7533D" w14:textId="700C6772" w:rsidR="00596EED" w:rsidRPr="00561AB1" w:rsidRDefault="00EE422C" w:rsidP="00217A99">
      <w:pPr>
        <w:numPr>
          <w:ilvl w:val="0"/>
          <w:numId w:val="12"/>
        </w:numPr>
        <w:spacing w:after="8"/>
        <w:ind w:left="1134" w:hanging="567"/>
        <w:jc w:val="both"/>
        <w:rPr>
          <w:rFonts w:ascii="Arial" w:hAnsi="Arial" w:cs="Arial"/>
          <w:sz w:val="22"/>
        </w:rPr>
      </w:pPr>
      <w:r w:rsidRPr="00561AB1">
        <w:rPr>
          <w:rFonts w:ascii="Arial" w:hAnsi="Arial" w:cs="Arial"/>
          <w:sz w:val="22"/>
        </w:rPr>
        <w:t xml:space="preserve">Evidence provided was not </w:t>
      </w:r>
      <w:r w:rsidR="005E4D79" w:rsidRPr="00561AB1">
        <w:rPr>
          <w:rFonts w:ascii="Arial" w:hAnsi="Arial" w:cs="Arial"/>
          <w:sz w:val="22"/>
        </w:rPr>
        <w:t>considered</w:t>
      </w:r>
      <w:r w:rsidRPr="00561AB1">
        <w:rPr>
          <w:rFonts w:ascii="Arial" w:hAnsi="Arial" w:cs="Arial"/>
          <w:sz w:val="22"/>
        </w:rPr>
        <w:t xml:space="preserve">, or new evidence is now </w:t>
      </w:r>
      <w:proofErr w:type="gramStart"/>
      <w:r w:rsidRPr="00561AB1">
        <w:rPr>
          <w:rFonts w:ascii="Arial" w:hAnsi="Arial" w:cs="Arial"/>
          <w:sz w:val="22"/>
        </w:rPr>
        <w:t>available</w:t>
      </w:r>
      <w:proofErr w:type="gramEnd"/>
    </w:p>
    <w:p w14:paraId="2A31200E" w14:textId="187FF79A" w:rsidR="00596EED" w:rsidRPr="00561AB1" w:rsidRDefault="00EE422C" w:rsidP="00217A99">
      <w:pPr>
        <w:numPr>
          <w:ilvl w:val="0"/>
          <w:numId w:val="12"/>
        </w:numPr>
        <w:spacing w:after="8"/>
        <w:ind w:left="1134" w:hanging="567"/>
        <w:jc w:val="both"/>
        <w:rPr>
          <w:rFonts w:ascii="Arial" w:hAnsi="Arial" w:cs="Arial"/>
          <w:sz w:val="22"/>
        </w:rPr>
      </w:pPr>
      <w:r w:rsidRPr="00561AB1">
        <w:rPr>
          <w:rFonts w:ascii="Arial" w:hAnsi="Arial" w:cs="Arial"/>
          <w:sz w:val="22"/>
        </w:rPr>
        <w:t xml:space="preserve">Bias or discrimination was shown in reaching a </w:t>
      </w:r>
      <w:proofErr w:type="gramStart"/>
      <w:r w:rsidRPr="00561AB1">
        <w:rPr>
          <w:rFonts w:ascii="Arial" w:hAnsi="Arial" w:cs="Arial"/>
          <w:sz w:val="22"/>
        </w:rPr>
        <w:t>judgemen</w:t>
      </w:r>
      <w:r w:rsidR="001F2002" w:rsidRPr="00561AB1">
        <w:rPr>
          <w:rFonts w:ascii="Arial" w:hAnsi="Arial" w:cs="Arial"/>
          <w:sz w:val="22"/>
        </w:rPr>
        <w:t>t</w:t>
      </w:r>
      <w:proofErr w:type="gramEnd"/>
    </w:p>
    <w:p w14:paraId="39A78B35" w14:textId="77777777" w:rsidR="00596EED" w:rsidRPr="00561AB1" w:rsidRDefault="00EE422C" w:rsidP="00217A99">
      <w:pPr>
        <w:spacing w:after="14" w:line="259" w:lineRule="auto"/>
        <w:ind w:left="0" w:firstLine="0"/>
        <w:jc w:val="both"/>
        <w:rPr>
          <w:rFonts w:ascii="Arial" w:hAnsi="Arial" w:cs="Arial"/>
          <w:sz w:val="22"/>
        </w:rPr>
      </w:pPr>
      <w:r w:rsidRPr="00561AB1">
        <w:rPr>
          <w:rFonts w:ascii="Arial" w:hAnsi="Arial" w:cs="Arial"/>
          <w:sz w:val="22"/>
        </w:rPr>
        <w:t xml:space="preserve"> </w:t>
      </w:r>
    </w:p>
    <w:p w14:paraId="6B944D16" w14:textId="19E142C3" w:rsidR="00596EED" w:rsidRPr="00DD2967" w:rsidRDefault="00EE422C" w:rsidP="00217A99">
      <w:pPr>
        <w:numPr>
          <w:ilvl w:val="1"/>
          <w:numId w:val="13"/>
        </w:numPr>
        <w:ind w:left="567" w:hanging="567"/>
        <w:jc w:val="both"/>
        <w:rPr>
          <w:rFonts w:ascii="Arial" w:hAnsi="Arial" w:cs="Arial"/>
          <w:color w:val="auto"/>
          <w:sz w:val="22"/>
        </w:rPr>
      </w:pPr>
      <w:r w:rsidRPr="00561AB1">
        <w:rPr>
          <w:rFonts w:ascii="Arial" w:hAnsi="Arial" w:cs="Arial"/>
          <w:sz w:val="22"/>
        </w:rPr>
        <w:t xml:space="preserve">If a student wishes to appeal against a Final Warning or a decision made at a Formal Hearing, they must do so in writing to the </w:t>
      </w:r>
      <w:proofErr w:type="gramStart"/>
      <w:r w:rsidRPr="00561AB1">
        <w:rPr>
          <w:rFonts w:ascii="Arial" w:hAnsi="Arial" w:cs="Arial"/>
          <w:color w:val="auto"/>
          <w:sz w:val="22"/>
        </w:rPr>
        <w:t>Principal</w:t>
      </w:r>
      <w:proofErr w:type="gramEnd"/>
      <w:r w:rsidRPr="00561AB1">
        <w:rPr>
          <w:rFonts w:ascii="Arial" w:hAnsi="Arial" w:cs="Arial"/>
          <w:color w:val="auto"/>
          <w:sz w:val="22"/>
        </w:rPr>
        <w:t xml:space="preserve"> </w:t>
      </w:r>
      <w:r w:rsidRPr="00561AB1">
        <w:rPr>
          <w:rFonts w:ascii="Arial" w:hAnsi="Arial" w:cs="Arial"/>
          <w:sz w:val="22"/>
        </w:rPr>
        <w:t xml:space="preserve">within 5 working days of </w:t>
      </w:r>
      <w:r w:rsidRPr="00561AB1">
        <w:rPr>
          <w:rFonts w:ascii="Arial" w:hAnsi="Arial" w:cs="Arial"/>
          <w:sz w:val="22"/>
        </w:rPr>
        <w:lastRenderedPageBreak/>
        <w:t xml:space="preserve">notification of the warning, unless there are individual circumstances preventing this timescale being </w:t>
      </w:r>
      <w:r w:rsidRPr="00DD2967">
        <w:rPr>
          <w:rFonts w:ascii="Arial" w:hAnsi="Arial" w:cs="Arial"/>
          <w:color w:val="auto"/>
          <w:sz w:val="22"/>
        </w:rPr>
        <w:t xml:space="preserve">met such as a religious festival. </w:t>
      </w:r>
    </w:p>
    <w:p w14:paraId="335E4738" w14:textId="7C728220" w:rsidR="00596EED" w:rsidRPr="00DD2967" w:rsidRDefault="00EE422C" w:rsidP="00217A99">
      <w:pPr>
        <w:numPr>
          <w:ilvl w:val="1"/>
          <w:numId w:val="13"/>
        </w:numPr>
        <w:ind w:left="567" w:hanging="567"/>
        <w:jc w:val="both"/>
        <w:rPr>
          <w:rFonts w:ascii="Arial" w:hAnsi="Arial" w:cs="Arial"/>
          <w:color w:val="auto"/>
          <w:sz w:val="22"/>
        </w:rPr>
      </w:pPr>
      <w:r w:rsidRPr="00DD2967">
        <w:rPr>
          <w:rFonts w:ascii="Arial" w:hAnsi="Arial" w:cs="Arial"/>
          <w:color w:val="auto"/>
          <w:sz w:val="22"/>
        </w:rPr>
        <w:t>An appeal hearing will</w:t>
      </w:r>
      <w:r w:rsidR="00994613" w:rsidRPr="00DD2967">
        <w:rPr>
          <w:rFonts w:ascii="Arial" w:hAnsi="Arial" w:cs="Arial"/>
          <w:color w:val="auto"/>
          <w:sz w:val="22"/>
        </w:rPr>
        <w:t xml:space="preserve"> where possible</w:t>
      </w:r>
      <w:r w:rsidRPr="00DD2967">
        <w:rPr>
          <w:rFonts w:ascii="Arial" w:hAnsi="Arial" w:cs="Arial"/>
          <w:color w:val="auto"/>
          <w:sz w:val="22"/>
        </w:rPr>
        <w:t xml:space="preserve"> usually be held within 5 working days of receipt of the request. The student and parent(s)/carer(s) will be informed in writing of the date, time and place of the appeal hearing and the reasons for his/her expulsion. If the student requests extra time to prepare his/her case, the hearing may be put back for a period not longer than 5 working days. </w:t>
      </w:r>
    </w:p>
    <w:p w14:paraId="42DEFD7E" w14:textId="78809514" w:rsidR="00596EED" w:rsidRPr="00DD2967" w:rsidRDefault="00EE422C" w:rsidP="00217A99">
      <w:pPr>
        <w:numPr>
          <w:ilvl w:val="1"/>
          <w:numId w:val="13"/>
        </w:numPr>
        <w:ind w:left="567" w:hanging="567"/>
        <w:jc w:val="both"/>
        <w:rPr>
          <w:rFonts w:ascii="Arial" w:hAnsi="Arial" w:cs="Arial"/>
          <w:color w:val="auto"/>
          <w:sz w:val="22"/>
        </w:rPr>
      </w:pPr>
      <w:r w:rsidRPr="00DD2967">
        <w:rPr>
          <w:rFonts w:ascii="Arial" w:hAnsi="Arial" w:cs="Arial"/>
          <w:color w:val="auto"/>
          <w:sz w:val="22"/>
        </w:rPr>
        <w:t xml:space="preserve">A student has the right to be accompanied to the appeal hearing by parent(s)/carer(s). At the appeal hearing, the student will have the opportunity to present his/her case and provide any supporting evidence. </w:t>
      </w:r>
    </w:p>
    <w:p w14:paraId="77E42A21" w14:textId="5F750ACD" w:rsidR="00F35A73" w:rsidRPr="00DD2967" w:rsidRDefault="00F35A73" w:rsidP="00217A99">
      <w:pPr>
        <w:numPr>
          <w:ilvl w:val="1"/>
          <w:numId w:val="13"/>
        </w:numPr>
        <w:ind w:left="567" w:hanging="567"/>
        <w:jc w:val="both"/>
        <w:rPr>
          <w:rFonts w:ascii="Arial" w:hAnsi="Arial" w:cs="Arial"/>
          <w:color w:val="auto"/>
          <w:sz w:val="22"/>
        </w:rPr>
      </w:pPr>
      <w:r w:rsidRPr="00DD2967">
        <w:rPr>
          <w:rFonts w:ascii="Arial" w:hAnsi="Arial" w:cs="Arial"/>
          <w:color w:val="auto"/>
          <w:sz w:val="22"/>
        </w:rPr>
        <w:t xml:space="preserve">The panel will be terminated immediately and decision upheld if student or parent(s)/carer (s) display threatening </w:t>
      </w:r>
      <w:r w:rsidR="00596876" w:rsidRPr="00DD2967">
        <w:rPr>
          <w:rFonts w:ascii="Arial" w:hAnsi="Arial" w:cs="Arial"/>
          <w:color w:val="auto"/>
          <w:sz w:val="22"/>
        </w:rPr>
        <w:t xml:space="preserve">or abusive </w:t>
      </w:r>
      <w:r w:rsidRPr="00DD2967">
        <w:rPr>
          <w:rFonts w:ascii="Arial" w:hAnsi="Arial" w:cs="Arial"/>
          <w:color w:val="auto"/>
          <w:sz w:val="22"/>
        </w:rPr>
        <w:t>behaviour.</w:t>
      </w:r>
    </w:p>
    <w:p w14:paraId="7FAFB5EB" w14:textId="77777777" w:rsidR="00596EED" w:rsidRPr="00561AB1" w:rsidRDefault="00EE422C" w:rsidP="00217A99">
      <w:pPr>
        <w:numPr>
          <w:ilvl w:val="1"/>
          <w:numId w:val="13"/>
        </w:numPr>
        <w:ind w:left="567" w:hanging="567"/>
        <w:jc w:val="both"/>
        <w:rPr>
          <w:rFonts w:ascii="Arial" w:hAnsi="Arial" w:cs="Arial"/>
          <w:sz w:val="22"/>
        </w:rPr>
      </w:pPr>
      <w:r w:rsidRPr="00DD2967">
        <w:rPr>
          <w:rFonts w:ascii="Arial" w:hAnsi="Arial" w:cs="Arial"/>
          <w:color w:val="auto"/>
          <w:sz w:val="22"/>
        </w:rPr>
        <w:t xml:space="preserve">The student and parent(s)/carer(s) will be informed in writing </w:t>
      </w:r>
      <w:r w:rsidRPr="00561AB1">
        <w:rPr>
          <w:rFonts w:ascii="Arial" w:hAnsi="Arial" w:cs="Arial"/>
          <w:color w:val="auto"/>
          <w:sz w:val="22"/>
        </w:rPr>
        <w:t>of the outcome of the appeal within 5 working days of the appeal hearing</w:t>
      </w:r>
      <w:r w:rsidRPr="00561AB1">
        <w:rPr>
          <w:rFonts w:ascii="Arial" w:hAnsi="Arial" w:cs="Arial"/>
          <w:sz w:val="22"/>
        </w:rPr>
        <w:t xml:space="preserve">. </w:t>
      </w:r>
    </w:p>
    <w:p w14:paraId="12E2EED6" w14:textId="77777777" w:rsidR="00607779" w:rsidRPr="00561AB1" w:rsidRDefault="00607779" w:rsidP="00217A99">
      <w:pPr>
        <w:numPr>
          <w:ilvl w:val="1"/>
          <w:numId w:val="13"/>
        </w:numPr>
        <w:ind w:left="567" w:hanging="567"/>
        <w:jc w:val="both"/>
        <w:rPr>
          <w:rFonts w:ascii="Arial" w:hAnsi="Arial" w:cs="Arial"/>
          <w:color w:val="auto"/>
          <w:sz w:val="22"/>
        </w:rPr>
      </w:pPr>
      <w:r w:rsidRPr="00561AB1">
        <w:rPr>
          <w:rFonts w:ascii="Arial" w:hAnsi="Arial" w:cs="Arial"/>
          <w:sz w:val="22"/>
        </w:rPr>
        <w:t>The SLT must ascertain if the appeal is fair or based on vexatious or habitual complaints with an expectation of unrealistic outcomes; and/or reasonable appeal/</w:t>
      </w:r>
      <w:r w:rsidRPr="00561AB1">
        <w:rPr>
          <w:rFonts w:ascii="Arial" w:hAnsi="Arial" w:cs="Arial"/>
          <w:color w:val="auto"/>
          <w:sz w:val="22"/>
        </w:rPr>
        <w:t xml:space="preserve">complaint put in an unreasonable manner. </w:t>
      </w:r>
    </w:p>
    <w:p w14:paraId="26F141F7" w14:textId="7CA78C79" w:rsidR="00607779" w:rsidRPr="00561AB1" w:rsidRDefault="00804A45" w:rsidP="00217A99">
      <w:pPr>
        <w:numPr>
          <w:ilvl w:val="1"/>
          <w:numId w:val="13"/>
        </w:numPr>
        <w:ind w:left="567" w:hanging="567"/>
        <w:jc w:val="both"/>
        <w:rPr>
          <w:rFonts w:ascii="Arial" w:hAnsi="Arial" w:cs="Arial"/>
          <w:sz w:val="22"/>
        </w:rPr>
      </w:pPr>
      <w:r w:rsidRPr="00561AB1">
        <w:rPr>
          <w:rFonts w:ascii="Arial" w:hAnsi="Arial" w:cs="Arial"/>
          <w:color w:val="auto"/>
          <w:sz w:val="22"/>
        </w:rPr>
        <w:t xml:space="preserve">SLT members </w:t>
      </w:r>
      <w:r w:rsidR="00607779" w:rsidRPr="00561AB1">
        <w:rPr>
          <w:rFonts w:ascii="Arial" w:hAnsi="Arial" w:cs="Arial"/>
          <w:color w:val="auto"/>
          <w:sz w:val="22"/>
        </w:rPr>
        <w:t xml:space="preserve">must pass </w:t>
      </w:r>
      <w:r w:rsidR="00607779" w:rsidRPr="00561AB1">
        <w:rPr>
          <w:rFonts w:ascii="Arial" w:hAnsi="Arial" w:cs="Arial"/>
          <w:sz w:val="22"/>
        </w:rPr>
        <w:t xml:space="preserve">the case to the </w:t>
      </w:r>
      <w:proofErr w:type="gramStart"/>
      <w:r w:rsidR="00F35A73" w:rsidRPr="00561AB1">
        <w:rPr>
          <w:rFonts w:ascii="Arial" w:hAnsi="Arial" w:cs="Arial"/>
          <w:sz w:val="22"/>
        </w:rPr>
        <w:t>Principal</w:t>
      </w:r>
      <w:proofErr w:type="gramEnd"/>
      <w:r w:rsidR="00F35A73" w:rsidRPr="00561AB1">
        <w:rPr>
          <w:rFonts w:ascii="Arial" w:hAnsi="Arial" w:cs="Arial"/>
          <w:sz w:val="22"/>
        </w:rPr>
        <w:t xml:space="preserve"> for them to follow the Trust’s complaints procedure</w:t>
      </w:r>
      <w:r w:rsidR="00607779" w:rsidRPr="00561AB1">
        <w:rPr>
          <w:rFonts w:ascii="Arial" w:hAnsi="Arial" w:cs="Arial"/>
          <w:sz w:val="22"/>
        </w:rPr>
        <w:t xml:space="preserve"> if the grounds for appeal indicate bias or discrimination was shown in reaching a judgement. In such exceptional cases, </w:t>
      </w:r>
      <w:r w:rsidR="001F2002" w:rsidRPr="00561AB1">
        <w:rPr>
          <w:rFonts w:ascii="Arial" w:hAnsi="Arial" w:cs="Arial"/>
          <w:sz w:val="22"/>
        </w:rPr>
        <w:t>the C</w:t>
      </w:r>
      <w:r w:rsidR="00F35A73" w:rsidRPr="00561AB1">
        <w:rPr>
          <w:rFonts w:ascii="Arial" w:hAnsi="Arial" w:cs="Arial"/>
          <w:sz w:val="22"/>
        </w:rPr>
        <w:t xml:space="preserve">hair of </w:t>
      </w:r>
      <w:r w:rsidR="001F2002" w:rsidRPr="00561AB1">
        <w:rPr>
          <w:rFonts w:ascii="Arial" w:hAnsi="Arial" w:cs="Arial"/>
          <w:sz w:val="22"/>
        </w:rPr>
        <w:t>the L</w:t>
      </w:r>
      <w:r w:rsidR="00F35A73" w:rsidRPr="00561AB1">
        <w:rPr>
          <w:rFonts w:ascii="Arial" w:hAnsi="Arial" w:cs="Arial"/>
          <w:sz w:val="22"/>
        </w:rPr>
        <w:t xml:space="preserve">ocal </w:t>
      </w:r>
      <w:r w:rsidR="001F2002" w:rsidRPr="00561AB1">
        <w:rPr>
          <w:rFonts w:ascii="Arial" w:hAnsi="Arial" w:cs="Arial"/>
          <w:sz w:val="22"/>
        </w:rPr>
        <w:t>G</w:t>
      </w:r>
      <w:r w:rsidR="00F35A73" w:rsidRPr="00561AB1">
        <w:rPr>
          <w:rFonts w:ascii="Arial" w:hAnsi="Arial" w:cs="Arial"/>
          <w:sz w:val="22"/>
        </w:rPr>
        <w:t xml:space="preserve">overning </w:t>
      </w:r>
      <w:r w:rsidR="001F2002" w:rsidRPr="00561AB1">
        <w:rPr>
          <w:rFonts w:ascii="Arial" w:hAnsi="Arial" w:cs="Arial"/>
          <w:sz w:val="22"/>
        </w:rPr>
        <w:t>B</w:t>
      </w:r>
      <w:r w:rsidR="00F35A73" w:rsidRPr="00561AB1">
        <w:rPr>
          <w:rFonts w:ascii="Arial" w:hAnsi="Arial" w:cs="Arial"/>
          <w:sz w:val="22"/>
        </w:rPr>
        <w:t>oard</w:t>
      </w:r>
      <w:r w:rsidR="00607779" w:rsidRPr="00561AB1">
        <w:rPr>
          <w:rFonts w:ascii="Arial" w:hAnsi="Arial" w:cs="Arial"/>
          <w:sz w:val="22"/>
        </w:rPr>
        <w:t xml:space="preserve"> </w:t>
      </w:r>
      <w:r w:rsidR="001F2002" w:rsidRPr="00561AB1">
        <w:rPr>
          <w:rFonts w:ascii="Arial" w:hAnsi="Arial" w:cs="Arial"/>
          <w:sz w:val="22"/>
        </w:rPr>
        <w:t xml:space="preserve">(LGB) </w:t>
      </w:r>
      <w:r w:rsidR="00F35A73" w:rsidRPr="00561AB1">
        <w:rPr>
          <w:rFonts w:ascii="Arial" w:hAnsi="Arial" w:cs="Arial"/>
          <w:sz w:val="22"/>
        </w:rPr>
        <w:t xml:space="preserve">and CEO </w:t>
      </w:r>
      <w:r w:rsidR="00607779" w:rsidRPr="00561AB1">
        <w:rPr>
          <w:rFonts w:ascii="Arial" w:hAnsi="Arial" w:cs="Arial"/>
          <w:sz w:val="22"/>
        </w:rPr>
        <w:t>might appoint another SLT member to chair the hearing or lead her/himself.</w:t>
      </w:r>
    </w:p>
    <w:p w14:paraId="107C5961" w14:textId="77777777" w:rsidR="00596EED" w:rsidRPr="00561AB1" w:rsidRDefault="00EE422C" w:rsidP="00217A99">
      <w:pPr>
        <w:spacing w:after="209" w:line="259" w:lineRule="auto"/>
        <w:ind w:left="0" w:firstLine="0"/>
        <w:jc w:val="both"/>
        <w:rPr>
          <w:rFonts w:ascii="Arial" w:hAnsi="Arial" w:cs="Arial"/>
          <w:sz w:val="22"/>
        </w:rPr>
      </w:pPr>
      <w:r w:rsidRPr="00561AB1">
        <w:rPr>
          <w:rFonts w:ascii="Arial" w:hAnsi="Arial" w:cs="Arial"/>
          <w:sz w:val="22"/>
        </w:rPr>
        <w:t xml:space="preserve"> </w:t>
      </w:r>
    </w:p>
    <w:p w14:paraId="0D7D9E01" w14:textId="77777777" w:rsidR="00596EED" w:rsidRPr="00561AB1" w:rsidRDefault="00EE422C" w:rsidP="00217A99">
      <w:pPr>
        <w:pStyle w:val="Heading1"/>
        <w:ind w:left="567" w:hanging="567"/>
        <w:jc w:val="both"/>
        <w:rPr>
          <w:rFonts w:ascii="Arial" w:hAnsi="Arial" w:cs="Arial"/>
          <w:sz w:val="22"/>
        </w:rPr>
      </w:pPr>
      <w:r w:rsidRPr="00561AB1">
        <w:rPr>
          <w:rFonts w:ascii="Arial" w:hAnsi="Arial" w:cs="Arial"/>
          <w:sz w:val="22"/>
        </w:rPr>
        <w:t>7.</w:t>
      </w:r>
      <w:r w:rsidR="00AC00B0" w:rsidRPr="00561AB1">
        <w:rPr>
          <w:rFonts w:ascii="Arial" w:hAnsi="Arial" w:cs="Arial"/>
          <w:sz w:val="22"/>
        </w:rPr>
        <w:tab/>
      </w:r>
      <w:r w:rsidRPr="00561AB1">
        <w:rPr>
          <w:rFonts w:ascii="Arial" w:hAnsi="Arial" w:cs="Arial"/>
          <w:sz w:val="22"/>
        </w:rPr>
        <w:t xml:space="preserve">Right to </w:t>
      </w:r>
      <w:r w:rsidR="00AC00B0" w:rsidRPr="00561AB1">
        <w:rPr>
          <w:rFonts w:ascii="Arial" w:hAnsi="Arial" w:cs="Arial"/>
          <w:sz w:val="22"/>
        </w:rPr>
        <w:t>S</w:t>
      </w:r>
      <w:r w:rsidRPr="00561AB1">
        <w:rPr>
          <w:rFonts w:ascii="Arial" w:hAnsi="Arial" w:cs="Arial"/>
          <w:sz w:val="22"/>
        </w:rPr>
        <w:t xml:space="preserve">earch </w:t>
      </w:r>
    </w:p>
    <w:p w14:paraId="272355F2" w14:textId="77777777" w:rsidR="00596EED" w:rsidRPr="00561AB1" w:rsidRDefault="00EE422C" w:rsidP="00704A5B">
      <w:pPr>
        <w:ind w:left="567" w:hanging="582"/>
        <w:jc w:val="both"/>
        <w:rPr>
          <w:rFonts w:ascii="Arial" w:hAnsi="Arial" w:cs="Arial"/>
          <w:sz w:val="22"/>
        </w:rPr>
      </w:pPr>
      <w:r w:rsidRPr="00561AB1">
        <w:rPr>
          <w:rFonts w:ascii="Arial" w:hAnsi="Arial" w:cs="Arial"/>
          <w:sz w:val="22"/>
        </w:rPr>
        <w:t xml:space="preserve">7.1 </w:t>
      </w:r>
      <w:r w:rsidR="00AC00B0" w:rsidRPr="00561AB1">
        <w:rPr>
          <w:rFonts w:ascii="Arial" w:hAnsi="Arial" w:cs="Arial"/>
          <w:sz w:val="22"/>
        </w:rPr>
        <w:tab/>
      </w:r>
      <w:r w:rsidRPr="00561AB1">
        <w:rPr>
          <w:rFonts w:ascii="Arial" w:hAnsi="Arial" w:cs="Arial"/>
          <w:sz w:val="22"/>
        </w:rPr>
        <w:t xml:space="preserve">In line with legislation the staff at </w:t>
      </w:r>
      <w:r w:rsidR="006A220D" w:rsidRPr="00561AB1">
        <w:rPr>
          <w:rFonts w:ascii="Arial" w:hAnsi="Arial" w:cs="Arial"/>
          <w:sz w:val="22"/>
        </w:rPr>
        <w:t xml:space="preserve">PPC&amp;SSFC </w:t>
      </w:r>
      <w:r w:rsidRPr="00561AB1">
        <w:rPr>
          <w:rFonts w:ascii="Arial" w:hAnsi="Arial" w:cs="Arial"/>
          <w:sz w:val="22"/>
        </w:rPr>
        <w:t>reserve the right to search students if they have reason to believe that they are carrying offensive weapons or illegal or banned substances. Similarly, students can expect to be physically restrained</w:t>
      </w:r>
      <w:r w:rsidR="00704A5B" w:rsidRPr="00561AB1">
        <w:rPr>
          <w:rFonts w:ascii="Arial" w:hAnsi="Arial" w:cs="Arial"/>
          <w:sz w:val="22"/>
        </w:rPr>
        <w:t xml:space="preserve">, carried out by trained staff in exceptional </w:t>
      </w:r>
      <w:r w:rsidR="004170FC" w:rsidRPr="00561AB1">
        <w:rPr>
          <w:rFonts w:ascii="Arial" w:hAnsi="Arial" w:cs="Arial"/>
          <w:sz w:val="22"/>
        </w:rPr>
        <w:t>circumstances, if</w:t>
      </w:r>
      <w:r w:rsidRPr="00561AB1">
        <w:rPr>
          <w:rFonts w:ascii="Arial" w:hAnsi="Arial" w:cs="Arial"/>
          <w:sz w:val="22"/>
        </w:rPr>
        <w:t xml:space="preserve"> they present a danger to themselves or other members of the community. </w:t>
      </w:r>
    </w:p>
    <w:p w14:paraId="11A4E6A1" w14:textId="7084CC8D" w:rsidR="003449C9" w:rsidRPr="00561AB1" w:rsidRDefault="00EE422C" w:rsidP="00217A99">
      <w:pPr>
        <w:ind w:left="567" w:hanging="582"/>
        <w:jc w:val="both"/>
        <w:rPr>
          <w:rFonts w:ascii="Arial" w:hAnsi="Arial" w:cs="Arial"/>
          <w:sz w:val="22"/>
        </w:rPr>
      </w:pPr>
      <w:r w:rsidRPr="00561AB1">
        <w:rPr>
          <w:rFonts w:ascii="Arial" w:hAnsi="Arial" w:cs="Arial"/>
          <w:sz w:val="22"/>
        </w:rPr>
        <w:t>7.2</w:t>
      </w:r>
      <w:r w:rsidR="00AC00B0" w:rsidRPr="00561AB1">
        <w:rPr>
          <w:rFonts w:ascii="Arial" w:hAnsi="Arial" w:cs="Arial"/>
          <w:sz w:val="22"/>
        </w:rPr>
        <w:tab/>
      </w:r>
      <w:r w:rsidRPr="00561AB1">
        <w:rPr>
          <w:rFonts w:ascii="Arial" w:hAnsi="Arial" w:cs="Arial"/>
          <w:sz w:val="22"/>
        </w:rPr>
        <w:t xml:space="preserve">Searches will be carried out by a </w:t>
      </w:r>
      <w:r w:rsidR="006A220D" w:rsidRPr="00561AB1">
        <w:rPr>
          <w:rFonts w:ascii="Arial" w:hAnsi="Arial" w:cs="Arial"/>
          <w:sz w:val="22"/>
        </w:rPr>
        <w:t>member of the Safeguarding Team</w:t>
      </w:r>
      <w:r w:rsidR="00704A5B" w:rsidRPr="00561AB1">
        <w:rPr>
          <w:rFonts w:ascii="Arial" w:hAnsi="Arial" w:cs="Arial"/>
          <w:sz w:val="22"/>
        </w:rPr>
        <w:t xml:space="preserve"> with a second member of staff present</w:t>
      </w:r>
      <w:r w:rsidR="006A220D" w:rsidRPr="00561AB1">
        <w:rPr>
          <w:rFonts w:ascii="Arial" w:hAnsi="Arial" w:cs="Arial"/>
          <w:sz w:val="22"/>
        </w:rPr>
        <w:t xml:space="preserve">. </w:t>
      </w:r>
      <w:r w:rsidRPr="00561AB1">
        <w:rPr>
          <w:rFonts w:ascii="Arial" w:hAnsi="Arial" w:cs="Arial"/>
          <w:sz w:val="22"/>
        </w:rPr>
        <w:t xml:space="preserve">Before any search is undertaken consent will be sought from students. If consent is refused, the student will be asked to say why he or she has refused. Refusal to allow a search will be taken as refusal to follow instructions and depending on the circumstances, could be deemed gross misconduct. Where there is suspicion of knives or weapons, alcohol, illegal drugs or stolen items, the student may be searched without their consent. </w:t>
      </w:r>
    </w:p>
    <w:p w14:paraId="7E306D6D" w14:textId="77777777" w:rsidR="00596EED" w:rsidRPr="00561AB1" w:rsidRDefault="00EE422C" w:rsidP="00217A99">
      <w:pPr>
        <w:ind w:left="567" w:firstLine="0"/>
        <w:jc w:val="both"/>
        <w:rPr>
          <w:rFonts w:ascii="Arial" w:hAnsi="Arial" w:cs="Arial"/>
          <w:sz w:val="22"/>
        </w:rPr>
      </w:pPr>
      <w:r w:rsidRPr="00561AB1">
        <w:rPr>
          <w:rFonts w:ascii="Arial" w:hAnsi="Arial" w:cs="Arial"/>
          <w:sz w:val="22"/>
        </w:rPr>
        <w:lastRenderedPageBreak/>
        <w:t xml:space="preserve">When being searched, students may only be required to remove "outer clothing" such as coats and jumpers. Searches will be conducted in such a manner as to minimise embarrassment or distress. </w:t>
      </w:r>
    </w:p>
    <w:p w14:paraId="22E2DE9E" w14:textId="77777777" w:rsidR="006A220D" w:rsidRPr="00561AB1" w:rsidRDefault="006A220D" w:rsidP="00217A99">
      <w:pPr>
        <w:ind w:left="567" w:firstLine="0"/>
        <w:jc w:val="both"/>
        <w:rPr>
          <w:rFonts w:ascii="Arial" w:hAnsi="Arial" w:cs="Arial"/>
          <w:sz w:val="22"/>
        </w:rPr>
      </w:pPr>
      <w:r w:rsidRPr="00561AB1">
        <w:rPr>
          <w:rFonts w:ascii="Arial" w:hAnsi="Arial" w:cs="Arial"/>
          <w:sz w:val="22"/>
        </w:rPr>
        <w:t xml:space="preserve">If any danger or alarm is sensed by the </w:t>
      </w:r>
      <w:r w:rsidR="00704A5B" w:rsidRPr="00561AB1">
        <w:rPr>
          <w:rFonts w:ascii="Arial" w:hAnsi="Arial" w:cs="Arial"/>
          <w:sz w:val="22"/>
        </w:rPr>
        <w:t xml:space="preserve">staff carrying out the </w:t>
      </w:r>
      <w:r w:rsidR="003178E1" w:rsidRPr="00561AB1">
        <w:rPr>
          <w:rFonts w:ascii="Arial" w:hAnsi="Arial" w:cs="Arial"/>
          <w:sz w:val="22"/>
        </w:rPr>
        <w:t>search,</w:t>
      </w:r>
      <w:r w:rsidR="00704A5B" w:rsidRPr="00561AB1">
        <w:rPr>
          <w:rFonts w:ascii="Arial" w:hAnsi="Arial" w:cs="Arial"/>
          <w:sz w:val="22"/>
        </w:rPr>
        <w:t xml:space="preserve"> </w:t>
      </w:r>
      <w:r w:rsidRPr="00561AB1">
        <w:rPr>
          <w:rFonts w:ascii="Arial" w:hAnsi="Arial" w:cs="Arial"/>
          <w:sz w:val="22"/>
        </w:rPr>
        <w:t>then they must stop and call the police.</w:t>
      </w:r>
    </w:p>
    <w:p w14:paraId="74831C27" w14:textId="77777777" w:rsidR="00596EED" w:rsidRPr="00561AB1" w:rsidRDefault="00EE422C" w:rsidP="00217A99">
      <w:pPr>
        <w:ind w:left="567" w:hanging="582"/>
        <w:jc w:val="both"/>
        <w:rPr>
          <w:rFonts w:ascii="Arial" w:hAnsi="Arial" w:cs="Arial"/>
          <w:sz w:val="22"/>
        </w:rPr>
      </w:pPr>
      <w:r w:rsidRPr="00561AB1">
        <w:rPr>
          <w:rFonts w:ascii="Arial" w:hAnsi="Arial" w:cs="Arial"/>
          <w:sz w:val="22"/>
        </w:rPr>
        <w:t xml:space="preserve">7.3 </w:t>
      </w:r>
      <w:r w:rsidR="00AC00B0" w:rsidRPr="00561AB1">
        <w:rPr>
          <w:rFonts w:ascii="Arial" w:hAnsi="Arial" w:cs="Arial"/>
          <w:sz w:val="22"/>
        </w:rPr>
        <w:tab/>
      </w:r>
      <w:r w:rsidRPr="00561AB1">
        <w:rPr>
          <w:rFonts w:ascii="Arial" w:hAnsi="Arial" w:cs="Arial"/>
          <w:sz w:val="22"/>
        </w:rPr>
        <w:t xml:space="preserve">It is not necessary to inform parents/carers before a search takes place or to seek their consent to search. However, parents/carers will always be informed as soon as possible after a search has taken place. </w:t>
      </w:r>
    </w:p>
    <w:p w14:paraId="64DBEC51" w14:textId="4F6C1C28" w:rsidR="00596EED" w:rsidRPr="00561AB1" w:rsidRDefault="00EE422C" w:rsidP="00217A99">
      <w:pPr>
        <w:ind w:left="567" w:right="383" w:hanging="567"/>
        <w:jc w:val="both"/>
        <w:rPr>
          <w:rFonts w:ascii="Arial" w:hAnsi="Arial" w:cs="Arial"/>
          <w:sz w:val="22"/>
        </w:rPr>
      </w:pPr>
      <w:r w:rsidRPr="00561AB1">
        <w:rPr>
          <w:rFonts w:ascii="Arial" w:hAnsi="Arial" w:cs="Arial"/>
          <w:sz w:val="22"/>
        </w:rPr>
        <w:t xml:space="preserve">7.4 </w:t>
      </w:r>
      <w:r w:rsidR="003449C9" w:rsidRPr="00561AB1">
        <w:rPr>
          <w:rFonts w:ascii="Arial" w:hAnsi="Arial" w:cs="Arial"/>
          <w:sz w:val="22"/>
        </w:rPr>
        <w:tab/>
      </w:r>
      <w:r w:rsidRPr="00561AB1">
        <w:rPr>
          <w:rFonts w:ascii="Arial" w:hAnsi="Arial" w:cs="Arial"/>
          <w:sz w:val="22"/>
        </w:rPr>
        <w:t xml:space="preserve">If inappropriate articles are found, they will be confiscated. If these items are </w:t>
      </w:r>
      <w:r w:rsidR="00251B73" w:rsidRPr="00561AB1">
        <w:rPr>
          <w:rFonts w:ascii="Arial" w:hAnsi="Arial" w:cs="Arial"/>
          <w:sz w:val="22"/>
        </w:rPr>
        <w:t>dangerous,</w:t>
      </w:r>
      <w:r w:rsidRPr="00561AB1">
        <w:rPr>
          <w:rFonts w:ascii="Arial" w:hAnsi="Arial" w:cs="Arial"/>
          <w:sz w:val="22"/>
        </w:rPr>
        <w:t xml:space="preserve"> they will be disposed of safely by the Estates</w:t>
      </w:r>
      <w:r w:rsidR="008B5E1A" w:rsidRPr="00561AB1">
        <w:rPr>
          <w:rFonts w:ascii="Arial" w:hAnsi="Arial" w:cs="Arial"/>
          <w:sz w:val="22"/>
        </w:rPr>
        <w:t xml:space="preserve"> </w:t>
      </w:r>
      <w:r w:rsidR="008B5E1A" w:rsidRPr="00DD2967">
        <w:rPr>
          <w:rFonts w:ascii="Arial" w:hAnsi="Arial" w:cs="Arial"/>
          <w:color w:val="auto"/>
          <w:sz w:val="22"/>
        </w:rPr>
        <w:t>Director</w:t>
      </w:r>
      <w:r w:rsidRPr="00561AB1">
        <w:rPr>
          <w:rFonts w:ascii="Arial" w:hAnsi="Arial" w:cs="Arial"/>
          <w:sz w:val="22"/>
        </w:rPr>
        <w:t xml:space="preserve">. Any illegal items may be handed </w:t>
      </w:r>
      <w:r w:rsidR="006A220D" w:rsidRPr="00561AB1">
        <w:rPr>
          <w:rFonts w:ascii="Arial" w:hAnsi="Arial" w:cs="Arial"/>
          <w:sz w:val="22"/>
        </w:rPr>
        <w:t>to the Police for safe disposal or further investigation.</w:t>
      </w:r>
      <w:r w:rsidRPr="00561AB1">
        <w:rPr>
          <w:rFonts w:ascii="Arial" w:hAnsi="Arial" w:cs="Arial"/>
          <w:sz w:val="22"/>
        </w:rPr>
        <w:t xml:space="preserve"> </w:t>
      </w:r>
    </w:p>
    <w:p w14:paraId="6405CBD8" w14:textId="77777777" w:rsidR="00596EED" w:rsidRPr="00561AB1" w:rsidRDefault="00EE422C" w:rsidP="00217A99">
      <w:pPr>
        <w:ind w:left="567" w:right="343" w:hanging="567"/>
        <w:jc w:val="both"/>
        <w:rPr>
          <w:rFonts w:ascii="Arial" w:hAnsi="Arial" w:cs="Arial"/>
          <w:color w:val="auto"/>
          <w:sz w:val="22"/>
        </w:rPr>
      </w:pPr>
      <w:r w:rsidRPr="00561AB1">
        <w:rPr>
          <w:rFonts w:ascii="Arial" w:hAnsi="Arial" w:cs="Arial"/>
          <w:sz w:val="22"/>
        </w:rPr>
        <w:t xml:space="preserve">7.5 </w:t>
      </w:r>
      <w:r w:rsidR="003449C9" w:rsidRPr="00561AB1">
        <w:rPr>
          <w:rFonts w:ascii="Arial" w:hAnsi="Arial" w:cs="Arial"/>
          <w:sz w:val="22"/>
        </w:rPr>
        <w:tab/>
      </w:r>
      <w:r w:rsidRPr="00561AB1">
        <w:rPr>
          <w:rFonts w:ascii="Arial" w:hAnsi="Arial" w:cs="Arial"/>
          <w:sz w:val="22"/>
        </w:rPr>
        <w:t xml:space="preserve">The college works closely with the Police. If students are involved with any activity which breaks the law the Police may be involved in a search and/or confiscation of items. Parents/Carers will always be informed when the Police are </w:t>
      </w:r>
      <w:r w:rsidRPr="00561AB1">
        <w:rPr>
          <w:rFonts w:ascii="Arial" w:hAnsi="Arial" w:cs="Arial"/>
          <w:color w:val="auto"/>
          <w:sz w:val="22"/>
        </w:rPr>
        <w:t xml:space="preserve">involved. </w:t>
      </w:r>
    </w:p>
    <w:p w14:paraId="5928DCA3" w14:textId="77777777" w:rsidR="00A82554" w:rsidRPr="00561AB1" w:rsidRDefault="00A82554" w:rsidP="00A82554">
      <w:pPr>
        <w:pStyle w:val="ListParagraph"/>
        <w:rPr>
          <w:rFonts w:ascii="Arial" w:hAnsi="Arial" w:cs="Arial"/>
          <w:color w:val="auto"/>
          <w:sz w:val="22"/>
        </w:rPr>
      </w:pPr>
    </w:p>
    <w:p w14:paraId="0FA52C9D" w14:textId="77777777" w:rsidR="00A82554" w:rsidRPr="00561AB1" w:rsidRDefault="00A82554" w:rsidP="00A82554">
      <w:pPr>
        <w:spacing w:after="0" w:line="240" w:lineRule="auto"/>
        <w:jc w:val="both"/>
        <w:rPr>
          <w:rFonts w:ascii="Arial" w:hAnsi="Arial" w:cs="Arial"/>
          <w:b/>
          <w:bCs/>
          <w:color w:val="auto"/>
          <w:sz w:val="22"/>
        </w:rPr>
      </w:pPr>
      <w:r w:rsidRPr="00561AB1">
        <w:rPr>
          <w:rFonts w:ascii="Arial" w:hAnsi="Arial" w:cs="Arial"/>
          <w:b/>
          <w:bCs/>
          <w:color w:val="auto"/>
          <w:sz w:val="22"/>
        </w:rPr>
        <w:t xml:space="preserve">9. Positive handling </w:t>
      </w:r>
    </w:p>
    <w:p w14:paraId="4EAD3CE1" w14:textId="77777777" w:rsidR="00A82554" w:rsidRPr="00561AB1" w:rsidRDefault="00A82554" w:rsidP="00A82554">
      <w:pPr>
        <w:spacing w:after="0" w:line="240" w:lineRule="auto"/>
        <w:jc w:val="both"/>
        <w:rPr>
          <w:rFonts w:ascii="Arial" w:hAnsi="Arial" w:cs="Arial"/>
          <w:color w:val="auto"/>
          <w:sz w:val="22"/>
        </w:rPr>
      </w:pPr>
    </w:p>
    <w:p w14:paraId="67056644" w14:textId="482E0CE8" w:rsidR="00A82554" w:rsidRPr="00561AB1" w:rsidRDefault="00A82554" w:rsidP="00A82554">
      <w:pPr>
        <w:rPr>
          <w:rFonts w:ascii="Arial" w:hAnsi="Arial" w:cs="Arial"/>
          <w:color w:val="auto"/>
          <w:sz w:val="22"/>
        </w:rPr>
      </w:pPr>
      <w:r w:rsidRPr="00561AB1">
        <w:rPr>
          <w:rFonts w:ascii="Arial" w:hAnsi="Arial" w:cs="Arial"/>
          <w:color w:val="auto"/>
          <w:sz w:val="22"/>
        </w:rPr>
        <w:t xml:space="preserve">Legislation that came into force on 1 September 1998 (Section 550a of the Education Act 1996), together with national guidance (DCSF Circular 10/98) established the responsibility of </w:t>
      </w:r>
      <w:r w:rsidRPr="00561AB1">
        <w:rPr>
          <w:rFonts w:ascii="Arial" w:hAnsi="Arial" w:cs="Arial"/>
          <w:color w:val="auto"/>
          <w:sz w:val="22"/>
          <w:u w:val="single"/>
        </w:rPr>
        <w:t>teachers</w:t>
      </w:r>
      <w:r w:rsidRPr="00561AB1">
        <w:rPr>
          <w:rFonts w:ascii="Arial" w:hAnsi="Arial" w:cs="Arial"/>
          <w:color w:val="auto"/>
          <w:sz w:val="22"/>
        </w:rPr>
        <w:t xml:space="preserve"> and </w:t>
      </w:r>
      <w:r w:rsidRPr="00561AB1">
        <w:rPr>
          <w:rFonts w:ascii="Arial" w:hAnsi="Arial" w:cs="Arial"/>
          <w:color w:val="auto"/>
          <w:sz w:val="22"/>
          <w:u w:val="single"/>
        </w:rPr>
        <w:t>other authorised staff</w:t>
      </w:r>
      <w:r w:rsidRPr="00561AB1">
        <w:rPr>
          <w:rFonts w:ascii="Arial" w:hAnsi="Arial" w:cs="Arial"/>
          <w:color w:val="auto"/>
          <w:sz w:val="22"/>
        </w:rPr>
        <w:t xml:space="preserve"> who have </w:t>
      </w:r>
      <w:r w:rsidRPr="00561AB1">
        <w:rPr>
          <w:rFonts w:ascii="Arial" w:hAnsi="Arial" w:cs="Arial"/>
          <w:color w:val="auto"/>
          <w:sz w:val="22"/>
          <w:u w:val="single"/>
        </w:rPr>
        <w:t>lawful control</w:t>
      </w:r>
      <w:r w:rsidRPr="00561AB1">
        <w:rPr>
          <w:rFonts w:ascii="Arial" w:hAnsi="Arial" w:cs="Arial"/>
          <w:color w:val="auto"/>
          <w:sz w:val="22"/>
        </w:rPr>
        <w:t xml:space="preserve"> or charge of students with regard to the application of reasonable force in order to prevent children committing an offence, causing injury or damage, or engaging in behaviour prejudicial to the maintenance of good order and discipline.</w:t>
      </w:r>
    </w:p>
    <w:p w14:paraId="5531396F" w14:textId="77777777" w:rsidR="00A82554" w:rsidRPr="00561AB1" w:rsidRDefault="00A82554" w:rsidP="00A82554">
      <w:pPr>
        <w:ind w:left="0" w:firstLine="0"/>
        <w:rPr>
          <w:rFonts w:ascii="Arial" w:hAnsi="Arial" w:cs="Arial"/>
          <w:color w:val="auto"/>
          <w:sz w:val="22"/>
          <w:shd w:val="clear" w:color="auto" w:fill="FFFFFF"/>
        </w:rPr>
      </w:pPr>
      <w:r w:rsidRPr="00561AB1">
        <w:rPr>
          <w:rFonts w:ascii="Arial" w:hAnsi="Arial" w:cs="Arial"/>
          <w:color w:val="auto"/>
          <w:sz w:val="22"/>
          <w:shd w:val="clear" w:color="auto" w:fill="FFFFFF"/>
        </w:rPr>
        <w:t xml:space="preserve">If any student poses a danger to themselves, their peers, </w:t>
      </w:r>
      <w:proofErr w:type="gramStart"/>
      <w:r w:rsidRPr="00561AB1">
        <w:rPr>
          <w:rFonts w:ascii="Arial" w:hAnsi="Arial" w:cs="Arial"/>
          <w:color w:val="auto"/>
          <w:sz w:val="22"/>
          <w:shd w:val="clear" w:color="auto" w:fill="FFFFFF"/>
        </w:rPr>
        <w:t>staff</w:t>
      </w:r>
      <w:proofErr w:type="gramEnd"/>
      <w:r w:rsidRPr="00561AB1">
        <w:rPr>
          <w:rFonts w:ascii="Arial" w:hAnsi="Arial" w:cs="Arial"/>
          <w:color w:val="auto"/>
          <w:sz w:val="22"/>
          <w:shd w:val="clear" w:color="auto" w:fill="FFFFFF"/>
        </w:rPr>
        <w:t xml:space="preserve"> or visitors, it might the necessary for staff to apply force to restore order and safety.</w:t>
      </w:r>
    </w:p>
    <w:p w14:paraId="5C754564" w14:textId="0505DFE4" w:rsidR="00A82554" w:rsidRPr="00561AB1" w:rsidRDefault="00A82554" w:rsidP="00A82554">
      <w:pPr>
        <w:ind w:left="0" w:firstLine="0"/>
        <w:rPr>
          <w:rFonts w:ascii="Arial" w:hAnsi="Arial" w:cs="Arial"/>
          <w:color w:val="auto"/>
          <w:sz w:val="22"/>
          <w:shd w:val="clear" w:color="auto" w:fill="FFFFFF"/>
        </w:rPr>
      </w:pPr>
      <w:r w:rsidRPr="00561AB1">
        <w:rPr>
          <w:rFonts w:ascii="Arial" w:hAnsi="Arial" w:cs="Arial"/>
          <w:color w:val="auto"/>
          <w:sz w:val="22"/>
          <w:shd w:val="clear" w:color="auto" w:fill="FFFFFF"/>
        </w:rPr>
        <w:t>In the application of the government guidance, the college will put the following interventions in place to ensure any force is used is measured, appropriate and timely:</w:t>
      </w:r>
    </w:p>
    <w:p w14:paraId="19F40704" w14:textId="6DBE469F" w:rsidR="00A82554" w:rsidRPr="00561AB1" w:rsidRDefault="00A82554" w:rsidP="00A82554">
      <w:pPr>
        <w:pStyle w:val="ListParagraph"/>
        <w:numPr>
          <w:ilvl w:val="0"/>
          <w:numId w:val="29"/>
        </w:numPr>
        <w:rPr>
          <w:rFonts w:ascii="Arial" w:hAnsi="Arial" w:cs="Arial"/>
          <w:color w:val="auto"/>
          <w:sz w:val="22"/>
          <w:shd w:val="clear" w:color="auto" w:fill="FFFFFF"/>
        </w:rPr>
      </w:pPr>
      <w:r w:rsidRPr="00561AB1">
        <w:rPr>
          <w:rFonts w:ascii="Arial" w:hAnsi="Arial" w:cs="Arial"/>
          <w:color w:val="auto"/>
          <w:sz w:val="22"/>
          <w:shd w:val="clear" w:color="auto" w:fill="FFFFFF"/>
        </w:rPr>
        <w:t xml:space="preserve">Follow the guidance given by NSPCC ‘When to Call the Police’ </w:t>
      </w:r>
      <w:r w:rsidRPr="00561AB1">
        <w:rPr>
          <w:rFonts w:ascii="Arial" w:hAnsi="Arial" w:cs="Arial"/>
          <w:color w:val="auto"/>
          <w:sz w:val="22"/>
          <w:u w:val="single"/>
          <w:shd w:val="clear" w:color="auto" w:fill="FFFFFF"/>
        </w:rPr>
        <w:t xml:space="preserve">if there is a danger to life or risk or serious injury or a serious crime is in progress or about to </w:t>
      </w:r>
      <w:proofErr w:type="gramStart"/>
      <w:r w:rsidRPr="00561AB1">
        <w:rPr>
          <w:rFonts w:ascii="Arial" w:hAnsi="Arial" w:cs="Arial"/>
          <w:color w:val="auto"/>
          <w:sz w:val="22"/>
          <w:u w:val="single"/>
          <w:shd w:val="clear" w:color="auto" w:fill="FFFFFF"/>
        </w:rPr>
        <w:t>happen</w:t>
      </w:r>
      <w:r w:rsidRPr="00561AB1">
        <w:rPr>
          <w:rFonts w:ascii="Arial" w:hAnsi="Arial" w:cs="Arial"/>
          <w:color w:val="auto"/>
          <w:sz w:val="22"/>
          <w:shd w:val="clear" w:color="auto" w:fill="FFFFFF"/>
        </w:rPr>
        <w:t>’</w:t>
      </w:r>
      <w:proofErr w:type="gramEnd"/>
    </w:p>
    <w:p w14:paraId="58A85A06" w14:textId="157F870C" w:rsidR="0006085D" w:rsidRPr="00561AB1" w:rsidRDefault="0057277E" w:rsidP="0006085D">
      <w:pPr>
        <w:ind w:left="851" w:firstLine="0"/>
        <w:rPr>
          <w:rFonts w:ascii="Arial" w:hAnsi="Arial" w:cs="Arial"/>
          <w:color w:val="auto"/>
          <w:sz w:val="22"/>
          <w:shd w:val="clear" w:color="auto" w:fill="FFFFFF"/>
        </w:rPr>
      </w:pPr>
      <w:hyperlink r:id="rId10" w:history="1">
        <w:r w:rsidR="00A82554" w:rsidRPr="00561AB1">
          <w:rPr>
            <w:rStyle w:val="Hyperlink"/>
            <w:rFonts w:ascii="Arial" w:hAnsi="Arial" w:cs="Arial"/>
            <w:sz w:val="22"/>
            <w:shd w:val="clear" w:color="auto" w:fill="FFFFFF"/>
          </w:rPr>
          <w:t>https://www.npcc.police.uk/documents/Children%20and%20Young%20people/When%20to%20call%20police%20guidance%20for%20schools%20and%20colleges.pdf</w:t>
        </w:r>
      </w:hyperlink>
      <w:r w:rsidR="0006085D" w:rsidRPr="00561AB1">
        <w:rPr>
          <w:rStyle w:val="Hyperlink"/>
          <w:rFonts w:ascii="Arial" w:hAnsi="Arial" w:cs="Arial"/>
          <w:sz w:val="22"/>
          <w:shd w:val="clear" w:color="auto" w:fill="FFFFFF"/>
        </w:rPr>
        <w:t xml:space="preserve"> </w:t>
      </w:r>
    </w:p>
    <w:p w14:paraId="2AFA982B" w14:textId="364B6246" w:rsidR="00A82554" w:rsidRPr="00561AB1" w:rsidRDefault="00A82554" w:rsidP="00A82554">
      <w:pPr>
        <w:pStyle w:val="ListParagraph"/>
        <w:numPr>
          <w:ilvl w:val="0"/>
          <w:numId w:val="29"/>
        </w:numPr>
        <w:rPr>
          <w:rFonts w:ascii="Arial" w:hAnsi="Arial" w:cs="Arial"/>
          <w:color w:val="auto"/>
          <w:sz w:val="22"/>
          <w:shd w:val="clear" w:color="auto" w:fill="FFFFFF"/>
        </w:rPr>
      </w:pPr>
      <w:r w:rsidRPr="00561AB1">
        <w:rPr>
          <w:rFonts w:ascii="Arial" w:hAnsi="Arial" w:cs="Arial"/>
          <w:color w:val="auto"/>
          <w:sz w:val="22"/>
          <w:shd w:val="clear" w:color="auto" w:fill="FFFFFF"/>
        </w:rPr>
        <w:t>The Use of ‘Reasonable Force’:</w:t>
      </w:r>
    </w:p>
    <w:p w14:paraId="765BE1A0" w14:textId="474A6562" w:rsidR="00A82554" w:rsidRPr="00561AB1" w:rsidRDefault="00A82554" w:rsidP="00A82554">
      <w:pPr>
        <w:ind w:left="851" w:firstLine="0"/>
        <w:rPr>
          <w:rFonts w:ascii="Arial" w:hAnsi="Arial" w:cs="Arial"/>
          <w:color w:val="auto"/>
          <w:sz w:val="22"/>
          <w:shd w:val="clear" w:color="auto" w:fill="FFFFFF"/>
        </w:rPr>
      </w:pPr>
      <w:r w:rsidRPr="00561AB1">
        <w:rPr>
          <w:rFonts w:ascii="Arial" w:hAnsi="Arial" w:cs="Arial"/>
          <w:color w:val="auto"/>
          <w:sz w:val="22"/>
          <w:shd w:val="clear" w:color="auto" w:fill="FFFFFF"/>
        </w:rPr>
        <w:t xml:space="preserve">There is no legal definition of 'reasonable force' so it is not possible to set out comprehensively when it is reasonable to use force, or the degree of force that </w:t>
      </w:r>
      <w:r w:rsidRPr="00561AB1">
        <w:rPr>
          <w:rFonts w:ascii="Arial" w:hAnsi="Arial" w:cs="Arial"/>
          <w:color w:val="auto"/>
          <w:sz w:val="22"/>
          <w:shd w:val="clear" w:color="auto" w:fill="FFFFFF"/>
        </w:rPr>
        <w:lastRenderedPageBreak/>
        <w:t>may reasonably be used. It will always depend on all the circumstances of the case. There are two relevant considerations:</w:t>
      </w:r>
    </w:p>
    <w:p w14:paraId="3DEB9F0D" w14:textId="018760AA" w:rsidR="00A82554" w:rsidRPr="00561AB1" w:rsidRDefault="00A82554" w:rsidP="00A82554">
      <w:pPr>
        <w:ind w:left="851" w:firstLine="0"/>
        <w:rPr>
          <w:rFonts w:ascii="Arial" w:hAnsi="Arial" w:cs="Arial"/>
          <w:color w:val="auto"/>
          <w:sz w:val="22"/>
          <w:shd w:val="clear" w:color="auto" w:fill="FFFFFF"/>
        </w:rPr>
      </w:pPr>
      <w:r w:rsidRPr="00561AB1">
        <w:rPr>
          <w:rFonts w:ascii="Arial" w:hAnsi="Arial" w:cs="Arial"/>
          <w:color w:val="auto"/>
          <w:sz w:val="22"/>
          <w:shd w:val="clear" w:color="auto" w:fill="FFFFFF"/>
        </w:rPr>
        <w:t xml:space="preserve">The use of force can be regarded as reasonable only if the circumstances of the </w:t>
      </w:r>
      <w:proofErr w:type="gramStart"/>
      <w:r w:rsidRPr="00561AB1">
        <w:rPr>
          <w:rFonts w:ascii="Arial" w:hAnsi="Arial" w:cs="Arial"/>
          <w:color w:val="auto"/>
          <w:sz w:val="22"/>
          <w:shd w:val="clear" w:color="auto" w:fill="FFFFFF"/>
        </w:rPr>
        <w:t>particular incident</w:t>
      </w:r>
      <w:proofErr w:type="gramEnd"/>
      <w:r w:rsidRPr="00561AB1">
        <w:rPr>
          <w:rFonts w:ascii="Arial" w:hAnsi="Arial" w:cs="Arial"/>
          <w:color w:val="auto"/>
          <w:sz w:val="22"/>
          <w:shd w:val="clear" w:color="auto" w:fill="FFFFFF"/>
        </w:rPr>
        <w:t xml:space="preserve"> warrant it; therefore, physical force could not be justified to prevent a pupil from committing a trivial misdemeanour or in a situation that clearly could be resolved without force.</w:t>
      </w:r>
    </w:p>
    <w:p w14:paraId="13418D2B" w14:textId="69171998" w:rsidR="00A82554" w:rsidRPr="00561AB1" w:rsidRDefault="00A82554" w:rsidP="00A82554">
      <w:pPr>
        <w:ind w:left="851" w:firstLine="0"/>
        <w:rPr>
          <w:rFonts w:ascii="Arial" w:hAnsi="Arial" w:cs="Arial"/>
          <w:color w:val="auto"/>
          <w:sz w:val="22"/>
          <w:shd w:val="clear" w:color="auto" w:fill="FFFFFF"/>
        </w:rPr>
      </w:pPr>
      <w:r w:rsidRPr="00561AB1">
        <w:rPr>
          <w:rFonts w:ascii="Arial" w:hAnsi="Arial" w:cs="Arial"/>
          <w:color w:val="auto"/>
          <w:sz w:val="22"/>
          <w:shd w:val="clear" w:color="auto" w:fill="FFFFFF"/>
        </w:rPr>
        <w:t>The degree of force employed must be in proportion to the circumstances of the incident and the seriousness of the behaviour or the consequences it is intended to prevent. Any force used should always be the minimum needed to achieve the desired result.</w:t>
      </w:r>
    </w:p>
    <w:p w14:paraId="54D15D1F" w14:textId="77777777" w:rsidR="00A82554" w:rsidRPr="00561AB1" w:rsidRDefault="00A82554" w:rsidP="00A82554">
      <w:pPr>
        <w:ind w:left="851" w:firstLine="0"/>
        <w:rPr>
          <w:rFonts w:ascii="Arial" w:hAnsi="Arial" w:cs="Arial"/>
          <w:color w:val="auto"/>
          <w:sz w:val="22"/>
          <w:shd w:val="clear" w:color="auto" w:fill="FFFFFF"/>
        </w:rPr>
      </w:pPr>
      <w:r w:rsidRPr="00561AB1">
        <w:rPr>
          <w:rFonts w:ascii="Arial" w:hAnsi="Arial" w:cs="Arial"/>
          <w:color w:val="auto"/>
          <w:sz w:val="22"/>
          <w:shd w:val="clear" w:color="auto" w:fill="FFFFFF"/>
        </w:rPr>
        <w:t>Whether it is reasonable to use force, and the degree of force that could reasonably be employed, will also depend on the age, understanding and sex of the pupil. (DCSF Circular 10/98).</w:t>
      </w:r>
    </w:p>
    <w:p w14:paraId="7EEE586E" w14:textId="55298A26" w:rsidR="00A82554" w:rsidRPr="00561AB1" w:rsidRDefault="00A82554" w:rsidP="00A82554">
      <w:pPr>
        <w:ind w:left="851" w:firstLine="0"/>
        <w:rPr>
          <w:rFonts w:ascii="Arial" w:hAnsi="Arial" w:cs="Arial"/>
          <w:color w:val="auto"/>
          <w:sz w:val="22"/>
          <w:shd w:val="clear" w:color="auto" w:fill="FFFFFF"/>
        </w:rPr>
      </w:pPr>
      <w:r w:rsidRPr="00561AB1">
        <w:rPr>
          <w:rFonts w:ascii="Arial" w:hAnsi="Arial" w:cs="Arial"/>
          <w:color w:val="auto"/>
          <w:sz w:val="22"/>
          <w:shd w:val="clear" w:color="auto" w:fill="FFFFFF"/>
        </w:rPr>
        <w:t xml:space="preserve">The Equalities Act 2010 dictates that issues of race, culture and faith also need to be </w:t>
      </w:r>
      <w:proofErr w:type="gramStart"/>
      <w:r w:rsidRPr="00561AB1">
        <w:rPr>
          <w:rFonts w:ascii="Arial" w:hAnsi="Arial" w:cs="Arial"/>
          <w:color w:val="auto"/>
          <w:sz w:val="22"/>
          <w:shd w:val="clear" w:color="auto" w:fill="FFFFFF"/>
        </w:rPr>
        <w:t>taken into account</w:t>
      </w:r>
      <w:proofErr w:type="gramEnd"/>
      <w:r w:rsidRPr="00561AB1">
        <w:rPr>
          <w:rFonts w:ascii="Arial" w:hAnsi="Arial" w:cs="Arial"/>
          <w:color w:val="auto"/>
          <w:sz w:val="22"/>
          <w:shd w:val="clear" w:color="auto" w:fill="FFFFFF"/>
        </w:rPr>
        <w:t xml:space="preserve">. Therefore, any restrictive physical interventions should be used in a way that is sensitive </w:t>
      </w:r>
      <w:proofErr w:type="gramStart"/>
      <w:r w:rsidRPr="00561AB1">
        <w:rPr>
          <w:rFonts w:ascii="Arial" w:hAnsi="Arial" w:cs="Arial"/>
          <w:color w:val="auto"/>
          <w:sz w:val="22"/>
          <w:shd w:val="clear" w:color="auto" w:fill="FFFFFF"/>
        </w:rPr>
        <w:t>to,</w:t>
      </w:r>
      <w:r w:rsidR="006715AD" w:rsidRPr="00561AB1">
        <w:rPr>
          <w:rFonts w:ascii="Arial" w:hAnsi="Arial" w:cs="Arial"/>
          <w:color w:val="auto"/>
          <w:sz w:val="22"/>
          <w:shd w:val="clear" w:color="auto" w:fill="FFFFFF"/>
        </w:rPr>
        <w:t xml:space="preserve"> </w:t>
      </w:r>
      <w:r w:rsidRPr="00561AB1">
        <w:rPr>
          <w:rFonts w:ascii="Arial" w:hAnsi="Arial" w:cs="Arial"/>
          <w:color w:val="auto"/>
          <w:sz w:val="22"/>
          <w:shd w:val="clear" w:color="auto" w:fill="FFFFFF"/>
        </w:rPr>
        <w:t>and</w:t>
      </w:r>
      <w:proofErr w:type="gramEnd"/>
      <w:r w:rsidRPr="00561AB1">
        <w:rPr>
          <w:rFonts w:ascii="Arial" w:hAnsi="Arial" w:cs="Arial"/>
          <w:color w:val="auto"/>
          <w:sz w:val="22"/>
          <w:shd w:val="clear" w:color="auto" w:fill="FFFFFF"/>
        </w:rPr>
        <w:t xml:space="preserve"> respects the cultural expectations of young people and their parents/carers and their attitude towards physical contact. As an example, it would be inappropriate for a male member of staff to restrain a Muslim girl.</w:t>
      </w:r>
    </w:p>
    <w:p w14:paraId="6D93404F" w14:textId="0CA5BBA4" w:rsidR="00A82554" w:rsidRPr="00561AB1" w:rsidRDefault="00A82554" w:rsidP="00A82554">
      <w:pPr>
        <w:pStyle w:val="ListParagraph"/>
        <w:numPr>
          <w:ilvl w:val="0"/>
          <w:numId w:val="29"/>
        </w:numPr>
        <w:rPr>
          <w:rFonts w:ascii="Arial" w:hAnsi="Arial" w:cs="Arial"/>
          <w:color w:val="auto"/>
          <w:sz w:val="22"/>
          <w:shd w:val="clear" w:color="auto" w:fill="FFFFFF"/>
        </w:rPr>
      </w:pPr>
      <w:r w:rsidRPr="00561AB1">
        <w:rPr>
          <w:rFonts w:ascii="Arial" w:hAnsi="Arial" w:cs="Arial"/>
          <w:color w:val="auto"/>
          <w:sz w:val="22"/>
          <w:shd w:val="clear" w:color="auto" w:fill="FFFFFF"/>
        </w:rPr>
        <w:t xml:space="preserve">Staff should only use physical intervention when there is no realistic alternative. </w:t>
      </w:r>
      <w:r w:rsidRPr="00561AB1">
        <w:rPr>
          <w:rFonts w:ascii="Arial" w:hAnsi="Arial" w:cs="Arial"/>
          <w:color w:val="auto"/>
          <w:sz w:val="22"/>
        </w:rPr>
        <w:t xml:space="preserve">Force is usually used either to control or restrain. This can range from guiding a student to safety by the arm through to more extreme circumstances such as breaking up a fight or where a student needs to be restrained to prevent violence or injury. ‘Reasonable in the circumstances’ means using no more force than is needed. </w:t>
      </w:r>
    </w:p>
    <w:p w14:paraId="454191CE" w14:textId="77777777" w:rsidR="00DE5BD3" w:rsidRPr="00561AB1" w:rsidRDefault="00DE5BD3" w:rsidP="00DE5BD3">
      <w:pPr>
        <w:pStyle w:val="ListParagraph"/>
        <w:ind w:firstLine="0"/>
        <w:rPr>
          <w:rFonts w:ascii="Arial" w:hAnsi="Arial" w:cs="Arial"/>
          <w:color w:val="auto"/>
          <w:sz w:val="22"/>
        </w:rPr>
      </w:pPr>
    </w:p>
    <w:p w14:paraId="51806150" w14:textId="77777777" w:rsidR="00900408" w:rsidRPr="00561AB1" w:rsidRDefault="00A82554" w:rsidP="00900408">
      <w:pPr>
        <w:pStyle w:val="ListParagraph"/>
        <w:numPr>
          <w:ilvl w:val="0"/>
          <w:numId w:val="29"/>
        </w:numPr>
        <w:rPr>
          <w:rFonts w:ascii="Arial" w:hAnsi="Arial" w:cs="Arial"/>
          <w:color w:val="auto"/>
          <w:sz w:val="22"/>
        </w:rPr>
      </w:pPr>
      <w:r w:rsidRPr="00561AB1">
        <w:rPr>
          <w:rFonts w:ascii="Arial" w:hAnsi="Arial" w:cs="Arial"/>
          <w:color w:val="auto"/>
          <w:sz w:val="22"/>
        </w:rPr>
        <w:t xml:space="preserve">The college is committed to ensuring that staff who are on safeguarding duty and </w:t>
      </w:r>
      <w:r w:rsidR="006715AD" w:rsidRPr="00561AB1">
        <w:rPr>
          <w:rFonts w:ascii="Arial" w:hAnsi="Arial" w:cs="Arial"/>
          <w:color w:val="auto"/>
          <w:sz w:val="22"/>
        </w:rPr>
        <w:t xml:space="preserve">are </w:t>
      </w:r>
      <w:r w:rsidRPr="00561AB1">
        <w:rPr>
          <w:rFonts w:ascii="Arial" w:hAnsi="Arial" w:cs="Arial"/>
          <w:color w:val="auto"/>
          <w:sz w:val="22"/>
        </w:rPr>
        <w:t xml:space="preserve">the safeguarding sub leads have received ‘safe and positive application of force training’ and that staff have choice not to intervene but empowered to call the police if serious injury or harm </w:t>
      </w:r>
      <w:r w:rsidR="006715AD" w:rsidRPr="00561AB1">
        <w:rPr>
          <w:rFonts w:ascii="Arial" w:hAnsi="Arial" w:cs="Arial"/>
          <w:color w:val="auto"/>
          <w:sz w:val="22"/>
        </w:rPr>
        <w:t>is</w:t>
      </w:r>
      <w:r w:rsidRPr="00561AB1">
        <w:rPr>
          <w:rFonts w:ascii="Arial" w:hAnsi="Arial" w:cs="Arial"/>
          <w:color w:val="auto"/>
          <w:sz w:val="22"/>
        </w:rPr>
        <w:t xml:space="preserve"> </w:t>
      </w:r>
      <w:r w:rsidR="006715AD" w:rsidRPr="00561AB1">
        <w:rPr>
          <w:rFonts w:ascii="Arial" w:hAnsi="Arial" w:cs="Arial"/>
          <w:color w:val="auto"/>
          <w:sz w:val="22"/>
        </w:rPr>
        <w:t>occurring or about to occur and their intervention cause harm to themselves</w:t>
      </w:r>
      <w:r w:rsidRPr="00561AB1">
        <w:rPr>
          <w:rFonts w:ascii="Arial" w:hAnsi="Arial" w:cs="Arial"/>
          <w:color w:val="auto"/>
          <w:sz w:val="22"/>
        </w:rPr>
        <w:t xml:space="preserve">. The staff who witness the incident must inform the safeguarding lead and the </w:t>
      </w:r>
      <w:proofErr w:type="gramStart"/>
      <w:r w:rsidRPr="00561AB1">
        <w:rPr>
          <w:rFonts w:ascii="Arial" w:hAnsi="Arial" w:cs="Arial"/>
          <w:color w:val="auto"/>
          <w:sz w:val="22"/>
        </w:rPr>
        <w:t>Principal</w:t>
      </w:r>
      <w:proofErr w:type="gramEnd"/>
      <w:r w:rsidRPr="00561AB1">
        <w:rPr>
          <w:rFonts w:ascii="Arial" w:hAnsi="Arial" w:cs="Arial"/>
          <w:color w:val="auto"/>
          <w:sz w:val="22"/>
        </w:rPr>
        <w:t xml:space="preserve"> in </w:t>
      </w:r>
      <w:r w:rsidR="005F45A2" w:rsidRPr="00561AB1">
        <w:rPr>
          <w:rFonts w:ascii="Arial" w:hAnsi="Arial" w:cs="Arial"/>
          <w:color w:val="auto"/>
          <w:sz w:val="22"/>
        </w:rPr>
        <w:t xml:space="preserve">the </w:t>
      </w:r>
      <w:r w:rsidRPr="00561AB1">
        <w:rPr>
          <w:rFonts w:ascii="Arial" w:hAnsi="Arial" w:cs="Arial"/>
          <w:color w:val="auto"/>
          <w:sz w:val="22"/>
        </w:rPr>
        <w:t xml:space="preserve">first convenience or delegate for another staff member to communicate </w:t>
      </w:r>
      <w:r w:rsidR="002558CB" w:rsidRPr="00561AB1">
        <w:rPr>
          <w:rFonts w:ascii="Arial" w:hAnsi="Arial" w:cs="Arial"/>
          <w:color w:val="auto"/>
          <w:sz w:val="22"/>
        </w:rPr>
        <w:t xml:space="preserve">if </w:t>
      </w:r>
      <w:r w:rsidRPr="00561AB1">
        <w:rPr>
          <w:rFonts w:ascii="Arial" w:hAnsi="Arial" w:cs="Arial"/>
          <w:color w:val="auto"/>
          <w:sz w:val="22"/>
        </w:rPr>
        <w:t xml:space="preserve">occupied </w:t>
      </w:r>
      <w:r w:rsidR="002558CB" w:rsidRPr="00561AB1">
        <w:rPr>
          <w:rFonts w:ascii="Arial" w:hAnsi="Arial" w:cs="Arial"/>
          <w:color w:val="auto"/>
          <w:sz w:val="22"/>
        </w:rPr>
        <w:t>in dealing with the incident.</w:t>
      </w:r>
      <w:r w:rsidR="00A97927" w:rsidRPr="00561AB1">
        <w:rPr>
          <w:rFonts w:ascii="Arial" w:hAnsi="Arial" w:cs="Arial"/>
          <w:color w:val="auto"/>
          <w:sz w:val="22"/>
        </w:rPr>
        <w:t xml:space="preserve"> </w:t>
      </w:r>
    </w:p>
    <w:p w14:paraId="45221660" w14:textId="77777777" w:rsidR="00900408" w:rsidRPr="00561AB1" w:rsidRDefault="00900408" w:rsidP="00900408">
      <w:pPr>
        <w:pStyle w:val="ListParagraph"/>
        <w:rPr>
          <w:rFonts w:ascii="Arial" w:hAnsi="Arial" w:cs="Arial"/>
          <w:color w:val="auto"/>
          <w:sz w:val="22"/>
        </w:rPr>
      </w:pPr>
    </w:p>
    <w:p w14:paraId="4D6A174D" w14:textId="2620C05C" w:rsidR="00596EED" w:rsidRPr="00561AB1" w:rsidRDefault="00E56F50" w:rsidP="00900408">
      <w:pPr>
        <w:pStyle w:val="ListParagraph"/>
        <w:numPr>
          <w:ilvl w:val="0"/>
          <w:numId w:val="29"/>
        </w:numPr>
        <w:rPr>
          <w:rFonts w:ascii="Arial" w:hAnsi="Arial" w:cs="Arial"/>
          <w:color w:val="auto"/>
          <w:sz w:val="22"/>
        </w:rPr>
      </w:pPr>
      <w:r w:rsidRPr="00561AB1">
        <w:rPr>
          <w:rFonts w:ascii="Arial" w:hAnsi="Arial" w:cs="Arial"/>
          <w:color w:val="auto"/>
          <w:sz w:val="22"/>
        </w:rPr>
        <w:t>Safeguarding lead/duty person</w:t>
      </w:r>
      <w:r w:rsidR="00A97927" w:rsidRPr="00561AB1">
        <w:rPr>
          <w:rFonts w:ascii="Arial" w:hAnsi="Arial" w:cs="Arial"/>
          <w:color w:val="auto"/>
          <w:sz w:val="22"/>
        </w:rPr>
        <w:t xml:space="preserve"> must clear the area </w:t>
      </w:r>
      <w:r w:rsidRPr="00561AB1">
        <w:rPr>
          <w:rFonts w:ascii="Arial" w:hAnsi="Arial" w:cs="Arial"/>
          <w:color w:val="auto"/>
          <w:sz w:val="22"/>
        </w:rPr>
        <w:t>of other students including staff who are not required for assistance.</w:t>
      </w:r>
      <w:r w:rsidR="009C2510" w:rsidRPr="00561AB1">
        <w:rPr>
          <w:rFonts w:ascii="Arial" w:eastAsia="Times New Roman" w:hAnsi="Arial" w:cs="Arial"/>
          <w:color w:val="auto"/>
          <w:szCs w:val="24"/>
        </w:rPr>
        <w:t xml:space="preserve"> </w:t>
      </w:r>
    </w:p>
    <w:p w14:paraId="2866FDE6" w14:textId="77777777" w:rsidR="00FF02F3" w:rsidRDefault="00FF02F3" w:rsidP="00FF02F3">
      <w:pPr>
        <w:rPr>
          <w:rFonts w:ascii="Arial" w:hAnsi="Arial" w:cs="Arial"/>
          <w:sz w:val="22"/>
        </w:rPr>
      </w:pPr>
    </w:p>
    <w:p w14:paraId="04B07211" w14:textId="77777777" w:rsidR="00DD2967" w:rsidRPr="00561AB1" w:rsidRDefault="00DD2967" w:rsidP="00FF02F3">
      <w:pPr>
        <w:rPr>
          <w:rFonts w:ascii="Arial" w:hAnsi="Arial" w:cs="Arial"/>
          <w:sz w:val="22"/>
        </w:rPr>
      </w:pPr>
    </w:p>
    <w:p w14:paraId="7A0CCC25" w14:textId="77777777" w:rsidR="00596EED" w:rsidRPr="00561AB1" w:rsidRDefault="00EE422C" w:rsidP="00217A99">
      <w:pPr>
        <w:pStyle w:val="Heading1"/>
        <w:ind w:left="567" w:hanging="567"/>
        <w:jc w:val="both"/>
        <w:rPr>
          <w:rFonts w:ascii="Arial" w:hAnsi="Arial" w:cs="Arial"/>
          <w:sz w:val="22"/>
        </w:rPr>
      </w:pPr>
      <w:r w:rsidRPr="00561AB1">
        <w:rPr>
          <w:rFonts w:ascii="Arial" w:hAnsi="Arial" w:cs="Arial"/>
          <w:sz w:val="22"/>
        </w:rPr>
        <w:lastRenderedPageBreak/>
        <w:t>8.</w:t>
      </w:r>
      <w:r w:rsidR="003449C9" w:rsidRPr="00561AB1">
        <w:rPr>
          <w:rFonts w:ascii="Arial" w:hAnsi="Arial" w:cs="Arial"/>
          <w:sz w:val="22"/>
        </w:rPr>
        <w:tab/>
      </w:r>
      <w:r w:rsidRPr="00561AB1">
        <w:rPr>
          <w:rFonts w:ascii="Arial" w:hAnsi="Arial" w:cs="Arial"/>
          <w:sz w:val="22"/>
        </w:rPr>
        <w:t xml:space="preserve"> Other </w:t>
      </w:r>
      <w:r w:rsidR="003449C9" w:rsidRPr="00561AB1">
        <w:rPr>
          <w:rFonts w:ascii="Arial" w:hAnsi="Arial" w:cs="Arial"/>
          <w:sz w:val="22"/>
        </w:rPr>
        <w:t>Related P</w:t>
      </w:r>
      <w:r w:rsidRPr="00561AB1">
        <w:rPr>
          <w:rFonts w:ascii="Arial" w:hAnsi="Arial" w:cs="Arial"/>
          <w:sz w:val="22"/>
        </w:rPr>
        <w:t xml:space="preserve">olicies </w:t>
      </w:r>
    </w:p>
    <w:p w14:paraId="5800AC37" w14:textId="77777777" w:rsidR="00596EED" w:rsidRPr="00561AB1" w:rsidRDefault="00EE422C" w:rsidP="00217A99">
      <w:pPr>
        <w:pStyle w:val="NoSpacing"/>
        <w:numPr>
          <w:ilvl w:val="0"/>
          <w:numId w:val="26"/>
        </w:numPr>
        <w:ind w:left="1134" w:hanging="567"/>
        <w:jc w:val="both"/>
        <w:rPr>
          <w:rFonts w:ascii="Arial" w:hAnsi="Arial" w:cs="Arial"/>
          <w:sz w:val="22"/>
        </w:rPr>
      </w:pPr>
      <w:r w:rsidRPr="00561AB1">
        <w:rPr>
          <w:rFonts w:ascii="Arial" w:hAnsi="Arial" w:cs="Arial"/>
          <w:sz w:val="22"/>
        </w:rPr>
        <w:t xml:space="preserve">Safeguarding and child protection policy </w:t>
      </w:r>
    </w:p>
    <w:p w14:paraId="7DFF39C0" w14:textId="77777777" w:rsidR="00596EED" w:rsidRPr="00DD2967" w:rsidRDefault="00EE422C" w:rsidP="00217A99">
      <w:pPr>
        <w:pStyle w:val="NoSpacing"/>
        <w:numPr>
          <w:ilvl w:val="0"/>
          <w:numId w:val="26"/>
        </w:numPr>
        <w:ind w:left="1134" w:hanging="567"/>
        <w:jc w:val="both"/>
        <w:rPr>
          <w:rFonts w:ascii="Arial" w:hAnsi="Arial" w:cs="Arial"/>
          <w:color w:val="auto"/>
          <w:sz w:val="22"/>
        </w:rPr>
      </w:pPr>
      <w:r w:rsidRPr="00DD2967">
        <w:rPr>
          <w:rFonts w:ascii="Arial" w:hAnsi="Arial" w:cs="Arial"/>
          <w:color w:val="auto"/>
          <w:sz w:val="22"/>
        </w:rPr>
        <w:t xml:space="preserve">Substance misuse policy </w:t>
      </w:r>
    </w:p>
    <w:p w14:paraId="296562D2" w14:textId="54623C11" w:rsidR="00900408" w:rsidRPr="00DD2967" w:rsidRDefault="00900408" w:rsidP="00217A99">
      <w:pPr>
        <w:pStyle w:val="NoSpacing"/>
        <w:numPr>
          <w:ilvl w:val="0"/>
          <w:numId w:val="26"/>
        </w:numPr>
        <w:ind w:left="1134" w:hanging="567"/>
        <w:jc w:val="both"/>
        <w:rPr>
          <w:rFonts w:ascii="Arial" w:hAnsi="Arial" w:cs="Arial"/>
          <w:color w:val="auto"/>
          <w:sz w:val="22"/>
        </w:rPr>
      </w:pPr>
      <w:r w:rsidRPr="00DD2967">
        <w:rPr>
          <w:rFonts w:ascii="Arial" w:hAnsi="Arial" w:cs="Arial"/>
          <w:color w:val="auto"/>
          <w:sz w:val="22"/>
        </w:rPr>
        <w:t>Fitness to Study</w:t>
      </w:r>
    </w:p>
    <w:p w14:paraId="0FC3E0FE" w14:textId="3B069730" w:rsidR="00596EED" w:rsidRPr="00561AB1" w:rsidRDefault="00596EED" w:rsidP="00217A99">
      <w:pPr>
        <w:spacing w:after="237" w:line="259" w:lineRule="auto"/>
        <w:ind w:left="519" w:firstLine="0"/>
        <w:jc w:val="both"/>
        <w:rPr>
          <w:rFonts w:ascii="Arial" w:hAnsi="Arial" w:cs="Arial"/>
          <w:sz w:val="22"/>
        </w:rPr>
      </w:pPr>
    </w:p>
    <w:p w14:paraId="6B425D73" w14:textId="15AB6561" w:rsidR="003178E1" w:rsidRPr="00561AB1" w:rsidRDefault="00631B69" w:rsidP="00251B73">
      <w:pPr>
        <w:spacing w:after="237" w:line="259" w:lineRule="auto"/>
        <w:jc w:val="both"/>
        <w:rPr>
          <w:rFonts w:ascii="Arial" w:hAnsi="Arial" w:cs="Arial"/>
          <w:sz w:val="22"/>
        </w:rPr>
      </w:pPr>
      <w:r w:rsidRPr="00561AB1">
        <w:rPr>
          <w:rFonts w:ascii="Arial" w:hAnsi="Arial" w:cs="Arial"/>
          <w:sz w:val="22"/>
        </w:rPr>
        <w:t xml:space="preserve">Our </w:t>
      </w:r>
      <w:r w:rsidR="001F2002" w:rsidRPr="00561AB1">
        <w:rPr>
          <w:rFonts w:ascii="Arial" w:hAnsi="Arial" w:cs="Arial"/>
          <w:sz w:val="22"/>
        </w:rPr>
        <w:t>e</w:t>
      </w:r>
      <w:r w:rsidRPr="00561AB1">
        <w:rPr>
          <w:rFonts w:ascii="Arial" w:hAnsi="Arial" w:cs="Arial"/>
          <w:sz w:val="22"/>
        </w:rPr>
        <w:t xml:space="preserve">xpectations are stated in the Student Charter. We expect all staff and students to sign up to the following </w:t>
      </w:r>
      <w:r w:rsidR="004170FC" w:rsidRPr="00561AB1">
        <w:rPr>
          <w:rFonts w:ascii="Arial" w:hAnsi="Arial" w:cs="Arial"/>
          <w:sz w:val="22"/>
        </w:rPr>
        <w:t>values and standards</w:t>
      </w:r>
      <w:r w:rsidR="003178E1" w:rsidRPr="00561AB1">
        <w:rPr>
          <w:rFonts w:ascii="Arial" w:hAnsi="Arial" w:cs="Arial"/>
          <w:sz w:val="22"/>
        </w:rPr>
        <w:t xml:space="preserve"> in our institution: </w:t>
      </w:r>
    </w:p>
    <w:p w14:paraId="6C08043A" w14:textId="77777777" w:rsidR="003178E1" w:rsidRPr="00561AB1" w:rsidRDefault="003178E1" w:rsidP="003178E1">
      <w:pPr>
        <w:pStyle w:val="Heading1"/>
        <w:spacing w:after="0"/>
        <w:ind w:left="0" w:firstLine="0"/>
        <w:jc w:val="both"/>
        <w:rPr>
          <w:rFonts w:ascii="Arial" w:hAnsi="Arial" w:cs="Arial"/>
          <w:sz w:val="22"/>
        </w:rPr>
      </w:pPr>
      <w:r w:rsidRPr="00561AB1">
        <w:rPr>
          <w:rFonts w:ascii="Arial" w:hAnsi="Arial" w:cs="Arial"/>
          <w:sz w:val="22"/>
        </w:rPr>
        <w:t>Values</w:t>
      </w:r>
    </w:p>
    <w:p w14:paraId="0A97243A" w14:textId="77777777" w:rsidR="003178E1" w:rsidRPr="00561AB1" w:rsidRDefault="003178E1" w:rsidP="003178E1">
      <w:pPr>
        <w:rPr>
          <w:rFonts w:ascii="Arial" w:hAnsi="Arial" w:cs="Arial"/>
          <w:sz w:val="22"/>
        </w:rPr>
      </w:pPr>
      <w:r w:rsidRPr="00561AB1">
        <w:rPr>
          <w:rFonts w:ascii="Arial" w:hAnsi="Arial" w:cs="Arial"/>
          <w:sz w:val="22"/>
        </w:rPr>
        <w:t>We expect all members of our organisation to uphold fundamental British values as outlined by the government.</w:t>
      </w:r>
    </w:p>
    <w:p w14:paraId="635581FC" w14:textId="2FFA4E9C" w:rsidR="003178E1" w:rsidRPr="00561AB1" w:rsidRDefault="003178E1" w:rsidP="001F2002">
      <w:pPr>
        <w:numPr>
          <w:ilvl w:val="0"/>
          <w:numId w:val="16"/>
        </w:numPr>
        <w:spacing w:after="0" w:line="240" w:lineRule="auto"/>
        <w:ind w:left="805" w:hanging="357"/>
        <w:jc w:val="both"/>
        <w:rPr>
          <w:rFonts w:ascii="Arial" w:hAnsi="Arial" w:cs="Arial"/>
          <w:sz w:val="22"/>
        </w:rPr>
      </w:pPr>
      <w:r w:rsidRPr="00561AB1">
        <w:rPr>
          <w:rFonts w:ascii="Arial" w:hAnsi="Arial" w:cs="Arial"/>
          <w:b/>
          <w:sz w:val="22"/>
        </w:rPr>
        <w:t xml:space="preserve">Democracy - </w:t>
      </w:r>
      <w:r w:rsidRPr="00561AB1">
        <w:rPr>
          <w:rFonts w:ascii="Arial" w:hAnsi="Arial" w:cs="Arial"/>
          <w:sz w:val="22"/>
        </w:rPr>
        <w:t xml:space="preserve">​Democracy is at the centre of what we do.  We actively consult with our student representatives to gather student views and feedback on key college policies that affect the student body. </w:t>
      </w:r>
    </w:p>
    <w:p w14:paraId="30A67204" w14:textId="77777777" w:rsidR="001F2002" w:rsidRPr="00561AB1" w:rsidRDefault="001F2002" w:rsidP="001F2002">
      <w:pPr>
        <w:spacing w:after="0" w:line="240" w:lineRule="auto"/>
        <w:ind w:left="805" w:firstLine="0"/>
        <w:jc w:val="both"/>
        <w:rPr>
          <w:rFonts w:ascii="Arial" w:hAnsi="Arial" w:cs="Arial"/>
          <w:sz w:val="22"/>
        </w:rPr>
      </w:pPr>
    </w:p>
    <w:p w14:paraId="6268943C" w14:textId="77777777" w:rsidR="003178E1" w:rsidRPr="00561AB1" w:rsidRDefault="003178E1" w:rsidP="001F2002">
      <w:pPr>
        <w:numPr>
          <w:ilvl w:val="0"/>
          <w:numId w:val="16"/>
        </w:numPr>
        <w:spacing w:after="0" w:line="240" w:lineRule="auto"/>
        <w:ind w:left="805" w:hanging="357"/>
        <w:jc w:val="both"/>
        <w:rPr>
          <w:rFonts w:ascii="Arial" w:hAnsi="Arial" w:cs="Arial"/>
          <w:sz w:val="22"/>
        </w:rPr>
      </w:pPr>
      <w:r w:rsidRPr="00561AB1">
        <w:rPr>
          <w:rFonts w:ascii="Arial" w:hAnsi="Arial" w:cs="Arial"/>
          <w:b/>
          <w:sz w:val="22"/>
        </w:rPr>
        <w:t xml:space="preserve">Rule of law - </w:t>
      </w:r>
      <w:r w:rsidRPr="00561AB1">
        <w:rPr>
          <w:rFonts w:ascii="Arial" w:hAnsi="Arial" w:cs="Arial"/>
          <w:sz w:val="22"/>
        </w:rPr>
        <w:t xml:space="preserve">All members of the college community are accountable to the law and the Prior </w:t>
      </w:r>
      <w:proofErr w:type="spellStart"/>
      <w:r w:rsidRPr="00561AB1">
        <w:rPr>
          <w:rFonts w:ascii="Arial" w:hAnsi="Arial" w:cs="Arial"/>
          <w:sz w:val="22"/>
        </w:rPr>
        <w:t>Pursglove</w:t>
      </w:r>
      <w:proofErr w:type="spellEnd"/>
      <w:r w:rsidRPr="00561AB1">
        <w:rPr>
          <w:rFonts w:ascii="Arial" w:hAnsi="Arial" w:cs="Arial"/>
          <w:sz w:val="22"/>
        </w:rPr>
        <w:t xml:space="preserve"> and Stockton Sixth Form standards, enforced and applied in a fair manner.  </w:t>
      </w:r>
    </w:p>
    <w:p w14:paraId="1017613C" w14:textId="77777777" w:rsidR="001F2002" w:rsidRPr="00561AB1" w:rsidRDefault="001F2002" w:rsidP="001F2002">
      <w:pPr>
        <w:spacing w:after="0" w:line="240" w:lineRule="auto"/>
        <w:ind w:left="805" w:firstLine="0"/>
        <w:jc w:val="both"/>
        <w:rPr>
          <w:rFonts w:ascii="Arial" w:hAnsi="Arial" w:cs="Arial"/>
          <w:sz w:val="22"/>
        </w:rPr>
      </w:pPr>
    </w:p>
    <w:p w14:paraId="610BAD04" w14:textId="7C70D7E5" w:rsidR="003178E1" w:rsidRPr="00561AB1" w:rsidRDefault="003178E1" w:rsidP="001F2002">
      <w:pPr>
        <w:numPr>
          <w:ilvl w:val="0"/>
          <w:numId w:val="16"/>
        </w:numPr>
        <w:spacing w:after="0" w:line="240" w:lineRule="auto"/>
        <w:ind w:left="805" w:hanging="357"/>
        <w:jc w:val="both"/>
        <w:rPr>
          <w:rFonts w:ascii="Arial" w:hAnsi="Arial" w:cs="Arial"/>
          <w:sz w:val="22"/>
        </w:rPr>
      </w:pPr>
      <w:r w:rsidRPr="00561AB1">
        <w:rPr>
          <w:rFonts w:ascii="Arial" w:hAnsi="Arial" w:cs="Arial"/>
          <w:b/>
          <w:sz w:val="22"/>
        </w:rPr>
        <w:t xml:space="preserve">Individual liberty - </w:t>
      </w:r>
      <w:r w:rsidRPr="00561AB1">
        <w:rPr>
          <w:rFonts w:ascii="Arial" w:hAnsi="Arial" w:cs="Arial"/>
          <w:sz w:val="22"/>
        </w:rPr>
        <w:t xml:space="preserve">​The right to act, believe and express yourself, whilst respecting the rule of law and college core values/standards. </w:t>
      </w:r>
    </w:p>
    <w:p w14:paraId="6CA45734" w14:textId="77777777" w:rsidR="001F2002" w:rsidRPr="00561AB1" w:rsidRDefault="001F2002" w:rsidP="001F2002">
      <w:pPr>
        <w:spacing w:after="0" w:line="240" w:lineRule="auto"/>
        <w:ind w:left="805" w:firstLine="0"/>
        <w:jc w:val="both"/>
        <w:rPr>
          <w:rFonts w:ascii="Arial" w:hAnsi="Arial" w:cs="Arial"/>
          <w:sz w:val="22"/>
        </w:rPr>
      </w:pPr>
    </w:p>
    <w:p w14:paraId="17F96FE3" w14:textId="292AC09C" w:rsidR="003178E1" w:rsidRPr="00561AB1" w:rsidRDefault="003178E1" w:rsidP="001F2002">
      <w:pPr>
        <w:numPr>
          <w:ilvl w:val="0"/>
          <w:numId w:val="16"/>
        </w:numPr>
        <w:spacing w:after="0" w:line="240" w:lineRule="auto"/>
        <w:ind w:left="805" w:hanging="357"/>
        <w:jc w:val="both"/>
        <w:rPr>
          <w:rFonts w:ascii="Arial" w:hAnsi="Arial" w:cs="Arial"/>
          <w:sz w:val="22"/>
        </w:rPr>
      </w:pPr>
      <w:r w:rsidRPr="00561AB1">
        <w:rPr>
          <w:rFonts w:ascii="Arial" w:hAnsi="Arial" w:cs="Arial"/>
          <w:b/>
          <w:sz w:val="22"/>
        </w:rPr>
        <w:t>Tolerance and respect -</w:t>
      </w:r>
      <w:r w:rsidRPr="00561AB1">
        <w:rPr>
          <w:rFonts w:ascii="Arial" w:hAnsi="Arial" w:cs="Arial"/>
          <w:b/>
          <w:sz w:val="22"/>
          <w:vertAlign w:val="superscript"/>
        </w:rPr>
        <w:t xml:space="preserve"> </w:t>
      </w:r>
      <w:r w:rsidRPr="00561AB1">
        <w:rPr>
          <w:rFonts w:ascii="Arial" w:hAnsi="Arial" w:cs="Arial"/>
          <w:sz w:val="22"/>
        </w:rPr>
        <w:t xml:space="preserve">​ Everybody working together, </w:t>
      </w:r>
      <w:proofErr w:type="gramStart"/>
      <w:r w:rsidRPr="00561AB1">
        <w:rPr>
          <w:rFonts w:ascii="Arial" w:hAnsi="Arial" w:cs="Arial"/>
          <w:sz w:val="22"/>
        </w:rPr>
        <w:t>in order to</w:t>
      </w:r>
      <w:proofErr w:type="gramEnd"/>
      <w:r w:rsidRPr="00561AB1">
        <w:rPr>
          <w:rFonts w:ascii="Arial" w:hAnsi="Arial" w:cs="Arial"/>
          <w:sz w:val="22"/>
        </w:rPr>
        <w:t xml:space="preserve"> create a strong community ethos which celebrates​ diversity and respects individual’s rights for a learning environment free from discrimination or harassment.  </w:t>
      </w:r>
    </w:p>
    <w:p w14:paraId="1A6EDC73" w14:textId="2A0BDF60" w:rsidR="00EC6819" w:rsidRPr="00561AB1" w:rsidRDefault="00EC6819" w:rsidP="00B17D98">
      <w:pPr>
        <w:spacing w:after="2" w:line="449" w:lineRule="auto"/>
        <w:ind w:left="0" w:firstLine="0"/>
        <w:jc w:val="both"/>
        <w:rPr>
          <w:rFonts w:ascii="Arial" w:hAnsi="Arial" w:cs="Arial"/>
          <w:sz w:val="22"/>
        </w:rPr>
      </w:pPr>
    </w:p>
    <w:p w14:paraId="25A26FE6" w14:textId="77777777" w:rsidR="00EC6819" w:rsidRPr="00561AB1" w:rsidRDefault="00EC6819" w:rsidP="00EC6819">
      <w:pPr>
        <w:pStyle w:val="Heading2"/>
        <w:spacing w:before="77"/>
        <w:rPr>
          <w:rFonts w:ascii="Arial" w:hAnsi="Arial" w:cs="Arial"/>
        </w:rPr>
      </w:pPr>
      <w:r w:rsidRPr="00561AB1">
        <w:rPr>
          <w:rFonts w:ascii="Arial" w:hAnsi="Arial" w:cs="Arial"/>
        </w:rPr>
        <w:t>Review of Policy</w:t>
      </w:r>
    </w:p>
    <w:p w14:paraId="63AB8705" w14:textId="77777777" w:rsidR="00EC6819" w:rsidRPr="00561AB1" w:rsidRDefault="00EC6819" w:rsidP="00EC6819">
      <w:pPr>
        <w:pStyle w:val="BodyText"/>
        <w:spacing w:before="2"/>
        <w:rPr>
          <w:b/>
        </w:rPr>
      </w:pPr>
    </w:p>
    <w:p w14:paraId="4667BB0F" w14:textId="77777777" w:rsidR="00EC6819" w:rsidRPr="00561AB1" w:rsidRDefault="00EC6819" w:rsidP="00EC6819">
      <w:pPr>
        <w:pStyle w:val="BodyText"/>
        <w:ind w:left="199"/>
      </w:pPr>
      <w:r w:rsidRPr="00561AB1">
        <w:t>The policy will be reviewed on an annual basis.</w:t>
      </w:r>
    </w:p>
    <w:p w14:paraId="14800C0A" w14:textId="77777777" w:rsidR="00EC6819" w:rsidRPr="00561AB1" w:rsidRDefault="00EC6819" w:rsidP="00EC6819">
      <w:pPr>
        <w:pStyle w:val="BodyText"/>
        <w:spacing w:before="3"/>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26"/>
        <w:gridCol w:w="4896"/>
      </w:tblGrid>
      <w:tr w:rsidR="00EC2355" w:rsidRPr="00561AB1" w14:paraId="350CDF2F" w14:textId="77777777" w:rsidTr="00EC6819">
        <w:trPr>
          <w:trHeight w:val="185"/>
        </w:trPr>
        <w:tc>
          <w:tcPr>
            <w:tcW w:w="3626" w:type="dxa"/>
          </w:tcPr>
          <w:p w14:paraId="0F5A8A17" w14:textId="77777777" w:rsidR="00EC6819" w:rsidRPr="00561AB1" w:rsidRDefault="00EC6819" w:rsidP="00E05A36">
            <w:pPr>
              <w:pStyle w:val="TableParagraph"/>
              <w:spacing w:line="250" w:lineRule="exact"/>
              <w:rPr>
                <w:b/>
                <w:bCs/>
              </w:rPr>
            </w:pPr>
            <w:r w:rsidRPr="00561AB1">
              <w:rPr>
                <w:b/>
                <w:bCs/>
              </w:rPr>
              <w:t>Date of Last Approval/Revision</w:t>
            </w:r>
          </w:p>
        </w:tc>
        <w:tc>
          <w:tcPr>
            <w:tcW w:w="4896" w:type="dxa"/>
          </w:tcPr>
          <w:p w14:paraId="1F705F83" w14:textId="10445329" w:rsidR="00EC6819" w:rsidRPr="00DD2967" w:rsidRDefault="001F2002" w:rsidP="00E05A36">
            <w:pPr>
              <w:pStyle w:val="TableParagraph"/>
              <w:spacing w:line="250" w:lineRule="exact"/>
              <w:ind w:left="108"/>
            </w:pPr>
            <w:r w:rsidRPr="00DD2967">
              <w:t>September 202</w:t>
            </w:r>
            <w:r w:rsidR="00107EC3" w:rsidRPr="00DD2967">
              <w:t>3</w:t>
            </w:r>
          </w:p>
        </w:tc>
      </w:tr>
      <w:tr w:rsidR="00EC2355" w:rsidRPr="00561AB1" w14:paraId="038F7F33" w14:textId="77777777" w:rsidTr="00E05A36">
        <w:trPr>
          <w:trHeight w:val="253"/>
        </w:trPr>
        <w:tc>
          <w:tcPr>
            <w:tcW w:w="3626" w:type="dxa"/>
          </w:tcPr>
          <w:p w14:paraId="49DAE990" w14:textId="77777777" w:rsidR="00EC6819" w:rsidRPr="00561AB1" w:rsidRDefault="00EC6819" w:rsidP="00E05A36">
            <w:pPr>
              <w:pStyle w:val="TableParagraph"/>
              <w:rPr>
                <w:b/>
                <w:bCs/>
              </w:rPr>
            </w:pPr>
            <w:r w:rsidRPr="00561AB1">
              <w:rPr>
                <w:b/>
                <w:bCs/>
              </w:rPr>
              <w:t>Review interval (years)</w:t>
            </w:r>
          </w:p>
        </w:tc>
        <w:tc>
          <w:tcPr>
            <w:tcW w:w="4896" w:type="dxa"/>
          </w:tcPr>
          <w:p w14:paraId="6E3F0AD5" w14:textId="09A73E30" w:rsidR="00EC6819" w:rsidRPr="00DD2967" w:rsidRDefault="001F2002" w:rsidP="00E05A36">
            <w:pPr>
              <w:pStyle w:val="TableParagraph"/>
              <w:ind w:left="108"/>
            </w:pPr>
            <w:r w:rsidRPr="00DD2967">
              <w:t>Bi-</w:t>
            </w:r>
            <w:r w:rsidR="00EC6819" w:rsidRPr="00DD2967">
              <w:t>Annually</w:t>
            </w:r>
          </w:p>
        </w:tc>
      </w:tr>
      <w:tr w:rsidR="00EC2355" w:rsidRPr="00561AB1" w14:paraId="3170AA79" w14:textId="77777777" w:rsidTr="00EC6819">
        <w:trPr>
          <w:trHeight w:val="193"/>
        </w:trPr>
        <w:tc>
          <w:tcPr>
            <w:tcW w:w="3626" w:type="dxa"/>
          </w:tcPr>
          <w:p w14:paraId="330F77B5" w14:textId="77777777" w:rsidR="00EC6819" w:rsidRPr="00561AB1" w:rsidRDefault="00EC6819" w:rsidP="00E05A36">
            <w:pPr>
              <w:pStyle w:val="TableParagraph"/>
              <w:spacing w:line="250" w:lineRule="exact"/>
              <w:rPr>
                <w:b/>
                <w:bCs/>
              </w:rPr>
            </w:pPr>
            <w:r w:rsidRPr="00561AB1">
              <w:rPr>
                <w:b/>
                <w:bCs/>
              </w:rPr>
              <w:t>Approval/review body</w:t>
            </w:r>
          </w:p>
        </w:tc>
        <w:tc>
          <w:tcPr>
            <w:tcW w:w="4896" w:type="dxa"/>
          </w:tcPr>
          <w:p w14:paraId="73702CB9" w14:textId="751EF0DA" w:rsidR="00EC6819" w:rsidRPr="00DD2967" w:rsidRDefault="00EC6819" w:rsidP="00E05A36">
            <w:pPr>
              <w:pStyle w:val="TableParagraph"/>
              <w:spacing w:line="254" w:lineRule="exact"/>
              <w:ind w:left="108" w:right="160"/>
            </w:pPr>
            <w:r w:rsidRPr="00DD2967">
              <w:t>Principal/SLT</w:t>
            </w:r>
          </w:p>
        </w:tc>
      </w:tr>
      <w:tr w:rsidR="00EC2355" w:rsidRPr="00561AB1" w14:paraId="59667AF0" w14:textId="77777777" w:rsidTr="00E05A36">
        <w:trPr>
          <w:trHeight w:val="268"/>
        </w:trPr>
        <w:tc>
          <w:tcPr>
            <w:tcW w:w="3626" w:type="dxa"/>
          </w:tcPr>
          <w:p w14:paraId="4A48A1C6" w14:textId="77777777" w:rsidR="00EC6819" w:rsidRPr="00561AB1" w:rsidRDefault="00EC6819" w:rsidP="00E05A36">
            <w:pPr>
              <w:pStyle w:val="TableParagraph"/>
              <w:spacing w:line="248" w:lineRule="exact"/>
              <w:rPr>
                <w:b/>
                <w:bCs/>
              </w:rPr>
            </w:pPr>
            <w:r w:rsidRPr="00561AB1">
              <w:rPr>
                <w:b/>
                <w:bCs/>
              </w:rPr>
              <w:t>Date of next review</w:t>
            </w:r>
          </w:p>
        </w:tc>
        <w:tc>
          <w:tcPr>
            <w:tcW w:w="4896" w:type="dxa"/>
          </w:tcPr>
          <w:p w14:paraId="5F72FD26" w14:textId="60B68517" w:rsidR="00EC6819" w:rsidRPr="00DD2967" w:rsidRDefault="001F2002" w:rsidP="00E05A36">
            <w:pPr>
              <w:pStyle w:val="TableParagraph"/>
              <w:spacing w:line="248" w:lineRule="exact"/>
              <w:ind w:left="108"/>
            </w:pPr>
            <w:r w:rsidRPr="00DD2967">
              <w:t>September 202</w:t>
            </w:r>
            <w:r w:rsidR="00223CEB" w:rsidRPr="00DD2967">
              <w:t>5</w:t>
            </w:r>
          </w:p>
        </w:tc>
      </w:tr>
      <w:tr w:rsidR="00EC6819" w:rsidRPr="00561AB1" w14:paraId="1557BBDC" w14:textId="77777777" w:rsidTr="00EC6819">
        <w:trPr>
          <w:trHeight w:val="229"/>
        </w:trPr>
        <w:tc>
          <w:tcPr>
            <w:tcW w:w="3626" w:type="dxa"/>
          </w:tcPr>
          <w:p w14:paraId="4B8724C0" w14:textId="77777777" w:rsidR="00EC6819" w:rsidRPr="00561AB1" w:rsidRDefault="00EC6819" w:rsidP="00E05A36">
            <w:pPr>
              <w:pStyle w:val="TableParagraph"/>
              <w:spacing w:line="250" w:lineRule="exact"/>
              <w:rPr>
                <w:b/>
                <w:bCs/>
              </w:rPr>
            </w:pPr>
            <w:r w:rsidRPr="00561AB1">
              <w:rPr>
                <w:b/>
                <w:bCs/>
              </w:rPr>
              <w:t>Public File location</w:t>
            </w:r>
          </w:p>
        </w:tc>
        <w:tc>
          <w:tcPr>
            <w:tcW w:w="4896" w:type="dxa"/>
          </w:tcPr>
          <w:p w14:paraId="1A99B23E" w14:textId="57F022EC" w:rsidR="00EC6819" w:rsidRPr="00561AB1" w:rsidRDefault="00EC6819" w:rsidP="00E05A36">
            <w:pPr>
              <w:pStyle w:val="TableParagraph"/>
              <w:spacing w:line="250" w:lineRule="exact"/>
              <w:ind w:left="108"/>
            </w:pPr>
            <w:r w:rsidRPr="00561AB1">
              <w:t>College Website and SharePoint</w:t>
            </w:r>
          </w:p>
        </w:tc>
      </w:tr>
    </w:tbl>
    <w:p w14:paraId="2485372D" w14:textId="77777777" w:rsidR="00EC6819" w:rsidRPr="00561AB1" w:rsidRDefault="00EC6819" w:rsidP="00EC6819">
      <w:pPr>
        <w:spacing w:after="2" w:line="449" w:lineRule="auto"/>
        <w:jc w:val="both"/>
        <w:rPr>
          <w:rFonts w:ascii="Arial" w:hAnsi="Arial" w:cs="Arial"/>
          <w:color w:val="auto"/>
          <w:sz w:val="22"/>
        </w:rPr>
      </w:pPr>
    </w:p>
    <w:p w14:paraId="57460D7D" w14:textId="77777777" w:rsidR="003178E1" w:rsidRPr="00561AB1" w:rsidRDefault="003178E1" w:rsidP="003178E1">
      <w:pPr>
        <w:spacing w:after="20" w:line="259" w:lineRule="auto"/>
        <w:ind w:left="162" w:firstLine="0"/>
        <w:jc w:val="center"/>
        <w:rPr>
          <w:rFonts w:ascii="Arial" w:hAnsi="Arial" w:cs="Arial"/>
          <w:color w:val="auto"/>
          <w:sz w:val="22"/>
        </w:rPr>
      </w:pPr>
      <w:r w:rsidRPr="00561AB1">
        <w:rPr>
          <w:rFonts w:ascii="Arial" w:hAnsi="Arial" w:cs="Arial"/>
          <w:b/>
          <w:color w:val="auto"/>
          <w:sz w:val="22"/>
        </w:rPr>
        <w:t xml:space="preserve"> </w:t>
      </w:r>
    </w:p>
    <w:p w14:paraId="35804CD4" w14:textId="77777777" w:rsidR="003178E1" w:rsidRPr="00561AB1" w:rsidRDefault="003178E1" w:rsidP="003178E1">
      <w:pPr>
        <w:spacing w:after="44" w:line="259" w:lineRule="auto"/>
        <w:ind w:left="162" w:firstLine="0"/>
        <w:jc w:val="center"/>
        <w:rPr>
          <w:rFonts w:ascii="Arial" w:hAnsi="Arial" w:cs="Arial"/>
          <w:b/>
          <w:sz w:val="22"/>
        </w:rPr>
      </w:pPr>
    </w:p>
    <w:p w14:paraId="16102162" w14:textId="77777777" w:rsidR="003178E1" w:rsidRPr="00561AB1" w:rsidRDefault="003178E1" w:rsidP="003178E1">
      <w:pPr>
        <w:spacing w:after="44" w:line="259" w:lineRule="auto"/>
        <w:ind w:left="162" w:firstLine="0"/>
        <w:jc w:val="center"/>
        <w:rPr>
          <w:rFonts w:ascii="Arial" w:hAnsi="Arial" w:cs="Arial"/>
          <w:b/>
          <w:sz w:val="22"/>
        </w:rPr>
      </w:pPr>
    </w:p>
    <w:p w14:paraId="03DD6135" w14:textId="77777777" w:rsidR="003178E1" w:rsidRPr="00561AB1" w:rsidRDefault="003178E1" w:rsidP="003178E1">
      <w:pPr>
        <w:spacing w:after="44" w:line="259" w:lineRule="auto"/>
        <w:ind w:left="162" w:firstLine="0"/>
        <w:jc w:val="center"/>
        <w:rPr>
          <w:rFonts w:ascii="Arial" w:hAnsi="Arial" w:cs="Arial"/>
          <w:b/>
          <w:sz w:val="22"/>
        </w:rPr>
      </w:pPr>
    </w:p>
    <w:p w14:paraId="1FAA5CE5" w14:textId="77777777" w:rsidR="003178E1" w:rsidRPr="00561AB1" w:rsidRDefault="003178E1" w:rsidP="003178E1">
      <w:pPr>
        <w:pStyle w:val="Heading1"/>
        <w:tabs>
          <w:tab w:val="center" w:pos="5332"/>
          <w:tab w:val="center" w:pos="7272"/>
        </w:tabs>
        <w:spacing w:after="103" w:line="240" w:lineRule="auto"/>
        <w:ind w:left="0" w:firstLine="0"/>
        <w:rPr>
          <w:rFonts w:ascii="Arial" w:hAnsi="Arial" w:cs="Arial"/>
          <w:b w:val="0"/>
          <w:sz w:val="22"/>
        </w:rPr>
      </w:pPr>
      <w:r w:rsidRPr="00561AB1">
        <w:rPr>
          <w:rFonts w:ascii="Arial" w:hAnsi="Arial" w:cs="Arial"/>
          <w:color w:val="auto"/>
          <w:sz w:val="22"/>
        </w:rPr>
        <w:lastRenderedPageBreak/>
        <w:t>Standards</w:t>
      </w:r>
      <w:r w:rsidRPr="00561AB1">
        <w:rPr>
          <w:rFonts w:ascii="Arial" w:hAnsi="Arial" w:cs="Arial"/>
          <w:b w:val="0"/>
          <w:color w:val="auto"/>
          <w:sz w:val="22"/>
        </w:rPr>
        <w:t>​</w:t>
      </w:r>
      <w:r w:rsidRPr="00561AB1">
        <w:rPr>
          <w:rFonts w:ascii="Arial" w:hAnsi="Arial" w:cs="Arial"/>
          <w:b w:val="0"/>
          <w:sz w:val="22"/>
        </w:rPr>
        <w:tab/>
      </w:r>
    </w:p>
    <w:tbl>
      <w:tblPr>
        <w:tblStyle w:val="GridTable5Dark-Accent5"/>
        <w:tblW w:w="9721" w:type="dxa"/>
        <w:tblLook w:val="04A0" w:firstRow="1" w:lastRow="0" w:firstColumn="1" w:lastColumn="0" w:noHBand="0" w:noVBand="1"/>
      </w:tblPr>
      <w:tblGrid>
        <w:gridCol w:w="2686"/>
        <w:gridCol w:w="4422"/>
        <w:gridCol w:w="2613"/>
      </w:tblGrid>
      <w:tr w:rsidR="005E4D79" w:rsidRPr="00561AB1" w14:paraId="60C9C634" w14:textId="77777777" w:rsidTr="005E4D79">
        <w:trPr>
          <w:cnfStyle w:val="100000000000" w:firstRow="1" w:lastRow="0" w:firstColumn="0" w:lastColumn="0" w:oddVBand="0" w:evenVBand="0" w:oddHBand="0"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686" w:type="dxa"/>
          </w:tcPr>
          <w:p w14:paraId="6A9B244A" w14:textId="77777777" w:rsidR="005E4D79" w:rsidRPr="00561AB1" w:rsidRDefault="003178E1" w:rsidP="005E4D79">
            <w:pPr>
              <w:pStyle w:val="Heading1"/>
              <w:tabs>
                <w:tab w:val="center" w:pos="5332"/>
                <w:tab w:val="center" w:pos="7272"/>
              </w:tabs>
              <w:spacing w:after="0"/>
              <w:ind w:left="0" w:firstLine="0"/>
              <w:jc w:val="center"/>
              <w:rPr>
                <w:rFonts w:ascii="Arial" w:hAnsi="Arial" w:cs="Arial"/>
                <w:szCs w:val="24"/>
              </w:rPr>
            </w:pPr>
            <w:r w:rsidRPr="00561AB1">
              <w:rPr>
                <w:rFonts w:ascii="Arial" w:hAnsi="Arial" w:cs="Arial"/>
                <w:b/>
                <w:bCs w:val="0"/>
                <w:szCs w:val="24"/>
              </w:rPr>
              <w:t xml:space="preserve">Aspect </w:t>
            </w:r>
          </w:p>
          <w:p w14:paraId="65BA880B" w14:textId="626C2A2E" w:rsidR="003178E1" w:rsidRPr="00561AB1" w:rsidRDefault="003178E1" w:rsidP="005E4D79">
            <w:pPr>
              <w:pStyle w:val="Heading1"/>
              <w:tabs>
                <w:tab w:val="center" w:pos="5332"/>
                <w:tab w:val="center" w:pos="7272"/>
              </w:tabs>
              <w:spacing w:after="0"/>
              <w:ind w:left="0" w:firstLine="0"/>
              <w:jc w:val="center"/>
              <w:rPr>
                <w:rFonts w:ascii="Arial" w:hAnsi="Arial" w:cs="Arial"/>
                <w:b/>
                <w:bCs w:val="0"/>
                <w:color w:val="660066"/>
                <w:szCs w:val="24"/>
              </w:rPr>
            </w:pPr>
            <w:r w:rsidRPr="00561AB1">
              <w:rPr>
                <w:rFonts w:ascii="Arial" w:hAnsi="Arial" w:cs="Arial"/>
                <w:b/>
                <w:bCs w:val="0"/>
                <w:szCs w:val="24"/>
              </w:rPr>
              <w:t>of behaviour</w:t>
            </w:r>
          </w:p>
        </w:tc>
        <w:tc>
          <w:tcPr>
            <w:tcW w:w="4422" w:type="dxa"/>
          </w:tcPr>
          <w:p w14:paraId="547688D5" w14:textId="77777777" w:rsidR="005E4D79" w:rsidRPr="00561AB1" w:rsidRDefault="003178E1" w:rsidP="005E4D79">
            <w:pPr>
              <w:pStyle w:val="Heading1"/>
              <w:tabs>
                <w:tab w:val="center" w:pos="5332"/>
                <w:tab w:val="center" w:pos="7272"/>
              </w:tabs>
              <w:spacing w:after="0"/>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561AB1">
              <w:rPr>
                <w:rFonts w:ascii="Arial" w:hAnsi="Arial" w:cs="Arial"/>
                <w:b/>
                <w:bCs w:val="0"/>
                <w:szCs w:val="24"/>
              </w:rPr>
              <w:t xml:space="preserve">Expected </w:t>
            </w:r>
            <w:proofErr w:type="gramStart"/>
            <w:r w:rsidRPr="00561AB1">
              <w:rPr>
                <w:rFonts w:ascii="Arial" w:hAnsi="Arial" w:cs="Arial"/>
                <w:b/>
                <w:bCs w:val="0"/>
                <w:szCs w:val="24"/>
              </w:rPr>
              <w:t>standard</w:t>
            </w:r>
            <w:proofErr w:type="gramEnd"/>
            <w:r w:rsidRPr="00561AB1">
              <w:rPr>
                <w:rFonts w:ascii="Arial" w:hAnsi="Arial" w:cs="Arial"/>
                <w:b/>
                <w:bCs w:val="0"/>
                <w:szCs w:val="24"/>
              </w:rPr>
              <w:t xml:space="preserve"> </w:t>
            </w:r>
          </w:p>
          <w:p w14:paraId="4001F972" w14:textId="2886BFBD" w:rsidR="003178E1" w:rsidRPr="00561AB1" w:rsidRDefault="003178E1" w:rsidP="005E4D79">
            <w:pPr>
              <w:pStyle w:val="Heading1"/>
              <w:tabs>
                <w:tab w:val="center" w:pos="5332"/>
                <w:tab w:val="center" w:pos="7272"/>
              </w:tabs>
              <w:spacing w:after="0"/>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bCs w:val="0"/>
                <w:color w:val="660066"/>
                <w:szCs w:val="24"/>
              </w:rPr>
            </w:pPr>
            <w:r w:rsidRPr="00561AB1">
              <w:rPr>
                <w:rFonts w:ascii="Arial" w:hAnsi="Arial" w:cs="Arial"/>
                <w:b/>
                <w:bCs w:val="0"/>
                <w:szCs w:val="24"/>
              </w:rPr>
              <w:t>of behaviour</w:t>
            </w:r>
          </w:p>
        </w:tc>
        <w:tc>
          <w:tcPr>
            <w:tcW w:w="2613" w:type="dxa"/>
          </w:tcPr>
          <w:p w14:paraId="26CB5006" w14:textId="77777777" w:rsidR="003178E1" w:rsidRPr="00561AB1" w:rsidRDefault="003178E1" w:rsidP="005E4D79">
            <w:pPr>
              <w:pStyle w:val="Heading1"/>
              <w:tabs>
                <w:tab w:val="center" w:pos="5332"/>
                <w:tab w:val="center" w:pos="7272"/>
              </w:tabs>
              <w:spacing w:after="0"/>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bCs w:val="0"/>
                <w:color w:val="660066"/>
                <w:szCs w:val="24"/>
              </w:rPr>
            </w:pPr>
            <w:r w:rsidRPr="00561AB1">
              <w:rPr>
                <w:rFonts w:ascii="Arial" w:hAnsi="Arial" w:cs="Arial"/>
                <w:b/>
                <w:bCs w:val="0"/>
                <w:szCs w:val="24"/>
              </w:rPr>
              <w:t>Why this is important</w:t>
            </w:r>
          </w:p>
        </w:tc>
      </w:tr>
      <w:tr w:rsidR="005E4D79" w:rsidRPr="00561AB1" w14:paraId="782D2BC2" w14:textId="77777777" w:rsidTr="005E4D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6" w:type="dxa"/>
          </w:tcPr>
          <w:p w14:paraId="37C5926E" w14:textId="77777777" w:rsidR="003178E1" w:rsidRPr="00561AB1" w:rsidRDefault="003178E1" w:rsidP="005E4D79">
            <w:pPr>
              <w:pStyle w:val="Heading1"/>
              <w:numPr>
                <w:ilvl w:val="0"/>
                <w:numId w:val="27"/>
              </w:numPr>
              <w:tabs>
                <w:tab w:val="center" w:pos="5332"/>
                <w:tab w:val="center" w:pos="7272"/>
              </w:tabs>
              <w:spacing w:after="0"/>
              <w:rPr>
                <w:rFonts w:ascii="Arial" w:hAnsi="Arial" w:cs="Arial"/>
                <w:b/>
                <w:bCs w:val="0"/>
                <w:sz w:val="22"/>
              </w:rPr>
            </w:pPr>
            <w:r w:rsidRPr="00561AB1">
              <w:rPr>
                <w:rFonts w:ascii="Arial" w:hAnsi="Arial" w:cs="Arial"/>
                <w:b/>
                <w:bCs w:val="0"/>
                <w:sz w:val="22"/>
              </w:rPr>
              <w:t>Safety in college</w:t>
            </w:r>
          </w:p>
        </w:tc>
        <w:tc>
          <w:tcPr>
            <w:tcW w:w="4422" w:type="dxa"/>
          </w:tcPr>
          <w:p w14:paraId="318F6220" w14:textId="77777777" w:rsidR="003178E1" w:rsidRPr="00561AB1" w:rsidRDefault="003178E1" w:rsidP="005E4D79">
            <w:pPr>
              <w:spacing w:after="0" w:line="240" w:lineRule="auto"/>
              <w:ind w:right="23"/>
              <w:jc w:val="both"/>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561AB1">
              <w:rPr>
                <w:rFonts w:ascii="Arial" w:hAnsi="Arial" w:cs="Arial"/>
                <w:sz w:val="22"/>
              </w:rPr>
              <w:t xml:space="preserve">It is important that all members of college are clearly identifiable. College, therefore, requires all staff and students to keep their faces uncovered. </w:t>
            </w:r>
          </w:p>
          <w:p w14:paraId="64B42922" w14:textId="77777777" w:rsidR="003178E1" w:rsidRPr="00561AB1" w:rsidRDefault="003178E1" w:rsidP="005E4D79">
            <w:pPr>
              <w:spacing w:after="0" w:line="240" w:lineRule="auto"/>
              <w:ind w:right="23"/>
              <w:jc w:val="both"/>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561AB1">
              <w:rPr>
                <w:rFonts w:ascii="Arial" w:hAnsi="Arial" w:cs="Arial"/>
                <w:sz w:val="22"/>
              </w:rPr>
              <w:t>Students must always carry their student card and produce it on request by a member of staff.</w:t>
            </w:r>
          </w:p>
          <w:p w14:paraId="4906F8E4" w14:textId="3308C2DD" w:rsidR="00F10E99" w:rsidRPr="00561AB1" w:rsidRDefault="003178E1" w:rsidP="005E4D79">
            <w:pPr>
              <w:spacing w:after="0" w:line="240" w:lineRule="auto"/>
              <w:ind w:left="0" w:right="47" w:firstLine="0"/>
              <w:jc w:val="both"/>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561AB1">
              <w:rPr>
                <w:rFonts w:ascii="Arial" w:hAnsi="Arial" w:cs="Arial"/>
                <w:sz w:val="22"/>
              </w:rPr>
              <w:t>Staff lanyards should be worn</w:t>
            </w:r>
            <w:r w:rsidR="005E4D79" w:rsidRPr="00561AB1">
              <w:rPr>
                <w:rFonts w:ascii="Arial" w:hAnsi="Arial" w:cs="Arial"/>
                <w:sz w:val="22"/>
              </w:rPr>
              <w:t>,</w:t>
            </w:r>
            <w:r w:rsidRPr="00561AB1">
              <w:rPr>
                <w:rFonts w:ascii="Arial" w:hAnsi="Arial" w:cs="Arial"/>
                <w:sz w:val="22"/>
              </w:rPr>
              <w:t xml:space="preserve"> and visible</w:t>
            </w:r>
            <w:r w:rsidR="005E4D79" w:rsidRPr="00561AB1">
              <w:rPr>
                <w:rFonts w:ascii="Arial" w:hAnsi="Arial" w:cs="Arial"/>
                <w:sz w:val="22"/>
              </w:rPr>
              <w:t>,</w:t>
            </w:r>
            <w:r w:rsidRPr="00561AB1">
              <w:rPr>
                <w:rFonts w:ascii="Arial" w:hAnsi="Arial" w:cs="Arial"/>
                <w:sz w:val="22"/>
              </w:rPr>
              <w:t xml:space="preserve"> </w:t>
            </w:r>
            <w:r w:rsidR="005E4D79" w:rsidRPr="00561AB1">
              <w:rPr>
                <w:rFonts w:ascii="Arial" w:hAnsi="Arial" w:cs="Arial"/>
                <w:sz w:val="22"/>
              </w:rPr>
              <w:t>always</w:t>
            </w:r>
            <w:r w:rsidRPr="00561AB1">
              <w:rPr>
                <w:rFonts w:ascii="Arial" w:hAnsi="Arial" w:cs="Arial"/>
                <w:sz w:val="22"/>
              </w:rPr>
              <w:t>.</w:t>
            </w:r>
          </w:p>
        </w:tc>
        <w:tc>
          <w:tcPr>
            <w:tcW w:w="2613" w:type="dxa"/>
          </w:tcPr>
          <w:p w14:paraId="2B871494" w14:textId="77777777" w:rsidR="003178E1" w:rsidRPr="00561AB1" w:rsidRDefault="003178E1" w:rsidP="005E4D79">
            <w:pPr>
              <w:pStyle w:val="Heading1"/>
              <w:tabs>
                <w:tab w:val="center" w:pos="5332"/>
                <w:tab w:val="center" w:pos="7272"/>
              </w:tabs>
              <w:spacing w:after="0"/>
              <w:ind w:left="0" w:firstLine="0"/>
              <w:cnfStyle w:val="000000100000" w:firstRow="0" w:lastRow="0" w:firstColumn="0" w:lastColumn="0" w:oddVBand="0" w:evenVBand="0" w:oddHBand="1" w:evenHBand="0" w:firstRowFirstColumn="0" w:firstRowLastColumn="0" w:lastRowFirstColumn="0" w:lastRowLastColumn="0"/>
              <w:rPr>
                <w:rFonts w:ascii="Arial" w:hAnsi="Arial" w:cs="Arial"/>
                <w:b w:val="0"/>
                <w:sz w:val="22"/>
              </w:rPr>
            </w:pPr>
            <w:r w:rsidRPr="00561AB1">
              <w:rPr>
                <w:rFonts w:ascii="Arial" w:hAnsi="Arial" w:cs="Arial"/>
                <w:b w:val="0"/>
                <w:sz w:val="22"/>
              </w:rPr>
              <w:t>To ensure all members of the college community feel safe</w:t>
            </w:r>
          </w:p>
        </w:tc>
      </w:tr>
      <w:tr w:rsidR="005E4D79" w:rsidRPr="00561AB1" w14:paraId="05C98C49" w14:textId="77777777" w:rsidTr="005E4D79">
        <w:tc>
          <w:tcPr>
            <w:cnfStyle w:val="001000000000" w:firstRow="0" w:lastRow="0" w:firstColumn="1" w:lastColumn="0" w:oddVBand="0" w:evenVBand="0" w:oddHBand="0" w:evenHBand="0" w:firstRowFirstColumn="0" w:firstRowLastColumn="0" w:lastRowFirstColumn="0" w:lastRowLastColumn="0"/>
            <w:tcW w:w="2686" w:type="dxa"/>
          </w:tcPr>
          <w:p w14:paraId="77F4A1F1" w14:textId="77777777" w:rsidR="003178E1" w:rsidRPr="00561AB1" w:rsidRDefault="003178E1" w:rsidP="005E4D79">
            <w:pPr>
              <w:pStyle w:val="Heading1"/>
              <w:numPr>
                <w:ilvl w:val="0"/>
                <w:numId w:val="27"/>
              </w:numPr>
              <w:tabs>
                <w:tab w:val="center" w:pos="5332"/>
                <w:tab w:val="center" w:pos="7272"/>
              </w:tabs>
              <w:spacing w:after="0"/>
              <w:rPr>
                <w:rFonts w:ascii="Arial" w:hAnsi="Arial" w:cs="Arial"/>
                <w:b/>
                <w:bCs w:val="0"/>
                <w:color w:val="660066"/>
                <w:sz w:val="22"/>
              </w:rPr>
            </w:pPr>
            <w:r w:rsidRPr="00561AB1">
              <w:rPr>
                <w:rFonts w:ascii="Arial" w:hAnsi="Arial" w:cs="Arial"/>
                <w:b/>
                <w:bCs w:val="0"/>
                <w:sz w:val="22"/>
              </w:rPr>
              <w:t xml:space="preserve">Attend fully, on time and with correct equipment </w:t>
            </w:r>
            <w:r w:rsidRPr="00561AB1">
              <w:rPr>
                <w:rFonts w:ascii="Arial" w:hAnsi="Arial" w:cs="Arial"/>
                <w:b/>
                <w:bCs w:val="0"/>
                <w:color w:val="5F497A"/>
                <w:sz w:val="22"/>
              </w:rPr>
              <w:t xml:space="preserve"> </w:t>
            </w:r>
          </w:p>
        </w:tc>
        <w:tc>
          <w:tcPr>
            <w:tcW w:w="4422" w:type="dxa"/>
          </w:tcPr>
          <w:p w14:paraId="7EF58D1D" w14:textId="77777777" w:rsidR="003178E1" w:rsidRPr="00561AB1" w:rsidRDefault="003178E1" w:rsidP="005E4D79">
            <w:pPr>
              <w:spacing w:after="0" w:line="240" w:lineRule="auto"/>
              <w:ind w:left="0" w:right="47" w:firstLine="0"/>
              <w:jc w:val="both"/>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561AB1">
              <w:rPr>
                <w:rFonts w:ascii="Arial" w:hAnsi="Arial" w:cs="Arial"/>
                <w:sz w:val="22"/>
              </w:rPr>
              <w:t xml:space="preserve">Students and staff have full attendance at college. All lessons, exams and meetings start on time. </w:t>
            </w:r>
          </w:p>
          <w:p w14:paraId="2D338766" w14:textId="77777777" w:rsidR="003178E1" w:rsidRPr="00561AB1" w:rsidRDefault="003178E1" w:rsidP="005E4D79">
            <w:pPr>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561AB1">
              <w:rPr>
                <w:rFonts w:ascii="Arial" w:hAnsi="Arial" w:cs="Arial"/>
                <w:sz w:val="22"/>
              </w:rPr>
              <w:t xml:space="preserve">The College expects students’ college work to take priority and other activities should be arranged outside of their college commitments.  </w:t>
            </w:r>
          </w:p>
          <w:p w14:paraId="60FB4E3A" w14:textId="413AC028" w:rsidR="003178E1" w:rsidRPr="00561AB1" w:rsidRDefault="003178E1" w:rsidP="005E4D79">
            <w:pPr>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561AB1">
              <w:rPr>
                <w:rFonts w:ascii="Arial" w:hAnsi="Arial" w:cs="Arial"/>
                <w:sz w:val="22"/>
              </w:rPr>
              <w:t xml:space="preserve">Holidays are not normally permitted in term time. However, it is recognised that there​ may be a rare occasion where a student may require​leave of absence from college due to exceptional circumstances. Please refer to the college's Special Leave Policy. </w:t>
            </w:r>
          </w:p>
        </w:tc>
        <w:tc>
          <w:tcPr>
            <w:tcW w:w="2613" w:type="dxa"/>
          </w:tcPr>
          <w:p w14:paraId="23F4EA34" w14:textId="77777777" w:rsidR="003178E1" w:rsidRPr="00561AB1" w:rsidRDefault="003178E1" w:rsidP="005E4D79">
            <w:pPr>
              <w:pStyle w:val="Heading1"/>
              <w:tabs>
                <w:tab w:val="center" w:pos="5332"/>
                <w:tab w:val="center" w:pos="7272"/>
              </w:tabs>
              <w:spacing w:after="0"/>
              <w:ind w:left="0" w:firstLine="0"/>
              <w:cnfStyle w:val="000000000000" w:firstRow="0" w:lastRow="0" w:firstColumn="0" w:lastColumn="0" w:oddVBand="0" w:evenVBand="0" w:oddHBand="0" w:evenHBand="0" w:firstRowFirstColumn="0" w:firstRowLastColumn="0" w:lastRowFirstColumn="0" w:lastRowLastColumn="0"/>
              <w:rPr>
                <w:rFonts w:ascii="Arial" w:hAnsi="Arial" w:cs="Arial"/>
                <w:b w:val="0"/>
                <w:color w:val="660066"/>
                <w:sz w:val="22"/>
              </w:rPr>
            </w:pPr>
            <w:r w:rsidRPr="00561AB1">
              <w:rPr>
                <w:rFonts w:ascii="Arial" w:hAnsi="Arial" w:cs="Arial"/>
                <w:b w:val="0"/>
                <w:sz w:val="22"/>
              </w:rPr>
              <w:t>To be fully prepared for learning and employment and to enable effective working.</w:t>
            </w:r>
          </w:p>
        </w:tc>
      </w:tr>
      <w:tr w:rsidR="005E4D79" w:rsidRPr="00561AB1" w14:paraId="7F8649FB" w14:textId="77777777" w:rsidTr="005E4D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6" w:type="dxa"/>
          </w:tcPr>
          <w:p w14:paraId="20177342" w14:textId="77777777" w:rsidR="003178E1" w:rsidRPr="00561AB1" w:rsidRDefault="003178E1" w:rsidP="005E4D79">
            <w:pPr>
              <w:pStyle w:val="Heading1"/>
              <w:numPr>
                <w:ilvl w:val="0"/>
                <w:numId w:val="27"/>
              </w:numPr>
              <w:tabs>
                <w:tab w:val="center" w:pos="5332"/>
                <w:tab w:val="center" w:pos="7272"/>
              </w:tabs>
              <w:spacing w:after="0"/>
              <w:rPr>
                <w:rFonts w:ascii="Arial" w:hAnsi="Arial" w:cs="Arial"/>
                <w:b/>
                <w:bCs w:val="0"/>
                <w:color w:val="660066"/>
                <w:sz w:val="22"/>
              </w:rPr>
            </w:pPr>
            <w:r w:rsidRPr="00561AB1">
              <w:rPr>
                <w:rFonts w:ascii="Arial" w:hAnsi="Arial" w:cs="Arial"/>
                <w:b/>
                <w:bCs w:val="0"/>
                <w:sz w:val="22"/>
              </w:rPr>
              <w:t>Mobile devices in classrooms, exam venues and learning resource centres</w:t>
            </w:r>
          </w:p>
        </w:tc>
        <w:tc>
          <w:tcPr>
            <w:tcW w:w="4422" w:type="dxa"/>
          </w:tcPr>
          <w:p w14:paraId="2145FDAE" w14:textId="0411FD9A" w:rsidR="003178E1" w:rsidRPr="00561AB1" w:rsidRDefault="003178E1" w:rsidP="005E4D79">
            <w:pPr>
              <w:spacing w:after="0" w:line="240" w:lineRule="auto"/>
              <w:ind w:left="0" w:right="47" w:firstLine="0"/>
              <w:jc w:val="both"/>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561AB1">
              <w:rPr>
                <w:rFonts w:ascii="Arial" w:hAnsi="Arial" w:cs="Arial"/>
                <w:sz w:val="22"/>
              </w:rPr>
              <w:t xml:space="preserve">The college is committed to using technology for learning and students and staff are encouraged to use mobile devices to aid learning. However, the device should only be used for educational purposes relevant to the activity. When not being used for learning, students and staff will switch their device off or set it to silent as they enter a classroom, learning resource centre, </w:t>
            </w:r>
            <w:proofErr w:type="gramStart"/>
            <w:r w:rsidRPr="00561AB1">
              <w:rPr>
                <w:rFonts w:ascii="Arial" w:hAnsi="Arial" w:cs="Arial"/>
                <w:sz w:val="22"/>
              </w:rPr>
              <w:t>exam</w:t>
            </w:r>
            <w:proofErr w:type="gramEnd"/>
            <w:r w:rsidRPr="00561AB1">
              <w:rPr>
                <w:rFonts w:ascii="Arial" w:hAnsi="Arial" w:cs="Arial"/>
                <w:sz w:val="22"/>
              </w:rPr>
              <w:t xml:space="preserve"> or a meeting. </w:t>
            </w:r>
          </w:p>
        </w:tc>
        <w:tc>
          <w:tcPr>
            <w:tcW w:w="2613" w:type="dxa"/>
          </w:tcPr>
          <w:p w14:paraId="1521B11D" w14:textId="77777777" w:rsidR="003178E1" w:rsidRPr="00561AB1" w:rsidRDefault="003178E1" w:rsidP="005E4D79">
            <w:pPr>
              <w:pStyle w:val="Heading1"/>
              <w:tabs>
                <w:tab w:val="center" w:pos="5332"/>
                <w:tab w:val="center" w:pos="7272"/>
              </w:tabs>
              <w:spacing w:after="0"/>
              <w:ind w:left="0" w:firstLine="0"/>
              <w:cnfStyle w:val="000000100000" w:firstRow="0" w:lastRow="0" w:firstColumn="0" w:lastColumn="0" w:oddVBand="0" w:evenVBand="0" w:oddHBand="1" w:evenHBand="0" w:firstRowFirstColumn="0" w:firstRowLastColumn="0" w:lastRowFirstColumn="0" w:lastRowLastColumn="0"/>
              <w:rPr>
                <w:rFonts w:ascii="Arial" w:hAnsi="Arial" w:cs="Arial"/>
                <w:b w:val="0"/>
                <w:sz w:val="22"/>
              </w:rPr>
            </w:pPr>
            <w:r w:rsidRPr="00561AB1">
              <w:rPr>
                <w:rFonts w:ascii="Arial" w:hAnsi="Arial" w:cs="Arial"/>
                <w:b w:val="0"/>
                <w:sz w:val="22"/>
              </w:rPr>
              <w:t xml:space="preserve">To enable everyone to focus on learning without distraction and to promote active engagement/ collaboration/discussion. </w:t>
            </w:r>
          </w:p>
          <w:p w14:paraId="48946227" w14:textId="77777777" w:rsidR="003178E1" w:rsidRPr="00561AB1" w:rsidRDefault="003178E1" w:rsidP="005E4D79">
            <w:pPr>
              <w:pStyle w:val="Heading1"/>
              <w:tabs>
                <w:tab w:val="center" w:pos="5332"/>
                <w:tab w:val="center" w:pos="7272"/>
              </w:tabs>
              <w:spacing w:after="0"/>
              <w:ind w:left="0" w:firstLine="0"/>
              <w:cnfStyle w:val="000000100000" w:firstRow="0" w:lastRow="0" w:firstColumn="0" w:lastColumn="0" w:oddVBand="0" w:evenVBand="0" w:oddHBand="1" w:evenHBand="0" w:firstRowFirstColumn="0" w:firstRowLastColumn="0" w:lastRowFirstColumn="0" w:lastRowLastColumn="0"/>
              <w:rPr>
                <w:rFonts w:ascii="Arial" w:hAnsi="Arial" w:cs="Arial"/>
                <w:b w:val="0"/>
                <w:sz w:val="22"/>
              </w:rPr>
            </w:pPr>
          </w:p>
        </w:tc>
      </w:tr>
      <w:tr w:rsidR="005E4D79" w:rsidRPr="00561AB1" w14:paraId="059CC54D" w14:textId="77777777" w:rsidTr="005E4D79">
        <w:tc>
          <w:tcPr>
            <w:cnfStyle w:val="001000000000" w:firstRow="0" w:lastRow="0" w:firstColumn="1" w:lastColumn="0" w:oddVBand="0" w:evenVBand="0" w:oddHBand="0" w:evenHBand="0" w:firstRowFirstColumn="0" w:firstRowLastColumn="0" w:lastRowFirstColumn="0" w:lastRowLastColumn="0"/>
            <w:tcW w:w="2686" w:type="dxa"/>
          </w:tcPr>
          <w:p w14:paraId="5DD11DE4" w14:textId="77777777" w:rsidR="003178E1" w:rsidRPr="00561AB1" w:rsidRDefault="003178E1" w:rsidP="005E4D79">
            <w:pPr>
              <w:pStyle w:val="ListParagraph"/>
              <w:numPr>
                <w:ilvl w:val="0"/>
                <w:numId w:val="27"/>
              </w:numPr>
              <w:spacing w:after="0" w:line="240" w:lineRule="auto"/>
              <w:rPr>
                <w:rFonts w:ascii="Arial" w:hAnsi="Arial" w:cs="Arial"/>
                <w:bCs w:val="0"/>
                <w:sz w:val="22"/>
              </w:rPr>
            </w:pPr>
            <w:r w:rsidRPr="00561AB1">
              <w:rPr>
                <w:rFonts w:ascii="Arial" w:hAnsi="Arial" w:cs="Arial"/>
                <w:bCs w:val="0"/>
                <w:sz w:val="22"/>
              </w:rPr>
              <w:t xml:space="preserve">Dress in college </w:t>
            </w:r>
            <w:r w:rsidRPr="00561AB1">
              <w:rPr>
                <w:rFonts w:ascii="Arial" w:hAnsi="Arial" w:cs="Arial"/>
                <w:bCs w:val="0"/>
                <w:color w:val="5F497A"/>
                <w:sz w:val="22"/>
              </w:rPr>
              <w:t xml:space="preserve"> </w:t>
            </w:r>
          </w:p>
          <w:p w14:paraId="3A748979" w14:textId="77777777" w:rsidR="003178E1" w:rsidRPr="00561AB1" w:rsidRDefault="003178E1" w:rsidP="005E4D79">
            <w:pPr>
              <w:pStyle w:val="Heading1"/>
              <w:tabs>
                <w:tab w:val="center" w:pos="5332"/>
                <w:tab w:val="center" w:pos="7272"/>
              </w:tabs>
              <w:spacing w:after="0"/>
              <w:ind w:left="0" w:firstLine="0"/>
              <w:rPr>
                <w:rFonts w:ascii="Arial" w:hAnsi="Arial" w:cs="Arial"/>
                <w:b/>
                <w:bCs w:val="0"/>
                <w:color w:val="660066"/>
                <w:sz w:val="22"/>
              </w:rPr>
            </w:pPr>
          </w:p>
        </w:tc>
        <w:tc>
          <w:tcPr>
            <w:tcW w:w="4422" w:type="dxa"/>
          </w:tcPr>
          <w:p w14:paraId="321CDD42" w14:textId="62E835B4" w:rsidR="003178E1" w:rsidRPr="00561AB1" w:rsidRDefault="003178E1" w:rsidP="005E4D79">
            <w:pPr>
              <w:spacing w:after="0" w:line="240" w:lineRule="auto"/>
              <w:ind w:left="0" w:right="66" w:firstLine="0"/>
              <w:jc w:val="both"/>
              <w:cnfStyle w:val="000000000000" w:firstRow="0" w:lastRow="0" w:firstColumn="0" w:lastColumn="0" w:oddVBand="0" w:evenVBand="0" w:oddHBand="0" w:evenHBand="0" w:firstRowFirstColumn="0" w:firstRowLastColumn="0" w:lastRowFirstColumn="0" w:lastRowLastColumn="0"/>
              <w:rPr>
                <w:rFonts w:ascii="Arial" w:hAnsi="Arial" w:cs="Arial"/>
                <w:color w:val="5F497A"/>
                <w:sz w:val="22"/>
              </w:rPr>
            </w:pPr>
            <w:r w:rsidRPr="00561AB1">
              <w:rPr>
                <w:rFonts w:ascii="Arial" w:hAnsi="Arial" w:cs="Arial"/>
                <w:sz w:val="22"/>
              </w:rPr>
              <w:t>Students and staff wear clothing which does not cause offence to others (</w:t>
            </w:r>
            <w:proofErr w:type="gramStart"/>
            <w:r w:rsidRPr="00561AB1">
              <w:rPr>
                <w:rFonts w:ascii="Arial" w:hAnsi="Arial" w:cs="Arial"/>
                <w:sz w:val="22"/>
              </w:rPr>
              <w:t>e.g.</w:t>
            </w:r>
            <w:proofErr w:type="gramEnd"/>
            <w:r w:rsidRPr="00561AB1">
              <w:rPr>
                <w:rFonts w:ascii="Arial" w:hAnsi="Arial" w:cs="Arial"/>
                <w:sz w:val="22"/>
              </w:rPr>
              <w:t xml:space="preserve"> clothes that are too revealing or display offensive/sensitive slogans or images) and is suitable for the activity. The standards of dress apply on college site and when taking part in college organised activities off-site.</w:t>
            </w:r>
            <w:r w:rsidRPr="00561AB1">
              <w:rPr>
                <w:rFonts w:ascii="Arial" w:hAnsi="Arial" w:cs="Arial"/>
                <w:color w:val="5F497A"/>
                <w:sz w:val="22"/>
              </w:rPr>
              <w:t xml:space="preserve"> </w:t>
            </w:r>
          </w:p>
        </w:tc>
        <w:tc>
          <w:tcPr>
            <w:tcW w:w="2613" w:type="dxa"/>
          </w:tcPr>
          <w:p w14:paraId="18610C96" w14:textId="77777777" w:rsidR="003178E1" w:rsidRPr="00561AB1" w:rsidRDefault="003178E1" w:rsidP="005E4D79">
            <w:pPr>
              <w:pStyle w:val="Heading1"/>
              <w:tabs>
                <w:tab w:val="center" w:pos="5332"/>
                <w:tab w:val="center" w:pos="7272"/>
              </w:tabs>
              <w:spacing w:after="0"/>
              <w:ind w:left="0" w:firstLine="0"/>
              <w:cnfStyle w:val="000000000000" w:firstRow="0" w:lastRow="0" w:firstColumn="0" w:lastColumn="0" w:oddVBand="0" w:evenVBand="0" w:oddHBand="0" w:evenHBand="0" w:firstRowFirstColumn="0" w:firstRowLastColumn="0" w:lastRowFirstColumn="0" w:lastRowLastColumn="0"/>
              <w:rPr>
                <w:rFonts w:ascii="Arial" w:hAnsi="Arial" w:cs="Arial"/>
                <w:b w:val="0"/>
                <w:sz w:val="22"/>
              </w:rPr>
            </w:pPr>
            <w:r w:rsidRPr="00561AB1">
              <w:rPr>
                <w:rFonts w:ascii="Arial" w:hAnsi="Arial" w:cs="Arial"/>
                <w:b w:val="0"/>
                <w:sz w:val="22"/>
              </w:rPr>
              <w:t>To show respect to all members of our community</w:t>
            </w:r>
          </w:p>
          <w:p w14:paraId="5E2CA7A3" w14:textId="77777777" w:rsidR="003178E1" w:rsidRPr="00561AB1" w:rsidRDefault="003178E1" w:rsidP="005E4D79">
            <w:pPr>
              <w:pStyle w:val="Heading1"/>
              <w:tabs>
                <w:tab w:val="center" w:pos="5332"/>
                <w:tab w:val="center" w:pos="7272"/>
              </w:tabs>
              <w:spacing w:after="0"/>
              <w:ind w:left="0" w:firstLine="0"/>
              <w:cnfStyle w:val="000000000000" w:firstRow="0" w:lastRow="0" w:firstColumn="0" w:lastColumn="0" w:oddVBand="0" w:evenVBand="0" w:oddHBand="0" w:evenHBand="0" w:firstRowFirstColumn="0" w:firstRowLastColumn="0" w:lastRowFirstColumn="0" w:lastRowLastColumn="0"/>
              <w:rPr>
                <w:rFonts w:ascii="Arial" w:hAnsi="Arial" w:cs="Arial"/>
                <w:b w:val="0"/>
                <w:sz w:val="22"/>
              </w:rPr>
            </w:pPr>
          </w:p>
          <w:p w14:paraId="72280D8D" w14:textId="77777777" w:rsidR="003178E1" w:rsidRPr="00561AB1" w:rsidRDefault="003178E1" w:rsidP="005E4D79">
            <w:pPr>
              <w:pStyle w:val="Heading1"/>
              <w:tabs>
                <w:tab w:val="center" w:pos="5332"/>
                <w:tab w:val="center" w:pos="7272"/>
              </w:tabs>
              <w:spacing w:after="0"/>
              <w:ind w:left="0" w:firstLine="0"/>
              <w:cnfStyle w:val="000000000000" w:firstRow="0" w:lastRow="0" w:firstColumn="0" w:lastColumn="0" w:oddVBand="0" w:evenVBand="0" w:oddHBand="0" w:evenHBand="0" w:firstRowFirstColumn="0" w:firstRowLastColumn="0" w:lastRowFirstColumn="0" w:lastRowLastColumn="0"/>
              <w:rPr>
                <w:rFonts w:ascii="Arial" w:hAnsi="Arial" w:cs="Arial"/>
                <w:b w:val="0"/>
                <w:color w:val="660066"/>
                <w:sz w:val="22"/>
              </w:rPr>
            </w:pPr>
          </w:p>
        </w:tc>
      </w:tr>
      <w:tr w:rsidR="005E4D79" w:rsidRPr="00561AB1" w14:paraId="2F1E9F2D" w14:textId="77777777" w:rsidTr="005E4D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6" w:type="dxa"/>
          </w:tcPr>
          <w:p w14:paraId="6A49BDD0" w14:textId="77777777" w:rsidR="003178E1" w:rsidRPr="00561AB1" w:rsidRDefault="003178E1" w:rsidP="005E4D79">
            <w:pPr>
              <w:pStyle w:val="ListParagraph"/>
              <w:numPr>
                <w:ilvl w:val="0"/>
                <w:numId w:val="27"/>
              </w:numPr>
              <w:spacing w:after="0" w:line="240" w:lineRule="auto"/>
              <w:rPr>
                <w:rFonts w:ascii="Arial" w:hAnsi="Arial" w:cs="Arial"/>
                <w:bCs w:val="0"/>
                <w:sz w:val="22"/>
              </w:rPr>
            </w:pPr>
            <w:r w:rsidRPr="00561AB1">
              <w:rPr>
                <w:rFonts w:ascii="Arial" w:hAnsi="Arial" w:cs="Arial"/>
                <w:bCs w:val="0"/>
                <w:sz w:val="22"/>
              </w:rPr>
              <w:t>Wearing coats, hoods, hats and</w:t>
            </w:r>
          </w:p>
          <w:p w14:paraId="2A03C029" w14:textId="77777777" w:rsidR="003178E1" w:rsidRPr="00561AB1" w:rsidRDefault="003178E1" w:rsidP="005E4D79">
            <w:pPr>
              <w:spacing w:after="0" w:line="240" w:lineRule="auto"/>
              <w:rPr>
                <w:rFonts w:ascii="Arial" w:hAnsi="Arial" w:cs="Arial"/>
                <w:bCs w:val="0"/>
                <w:sz w:val="22"/>
              </w:rPr>
            </w:pPr>
            <w:r w:rsidRPr="00561AB1">
              <w:rPr>
                <w:rFonts w:ascii="Arial" w:hAnsi="Arial" w:cs="Arial"/>
                <w:bCs w:val="0"/>
                <w:sz w:val="22"/>
              </w:rPr>
              <w:t xml:space="preserve">headphones/earphones </w:t>
            </w:r>
            <w:r w:rsidRPr="00561AB1">
              <w:rPr>
                <w:rFonts w:ascii="Arial" w:hAnsi="Arial" w:cs="Arial"/>
                <w:bCs w:val="0"/>
                <w:color w:val="5F497A"/>
                <w:sz w:val="22"/>
              </w:rPr>
              <w:t xml:space="preserve"> </w:t>
            </w:r>
          </w:p>
        </w:tc>
        <w:tc>
          <w:tcPr>
            <w:tcW w:w="4422" w:type="dxa"/>
          </w:tcPr>
          <w:p w14:paraId="43838ED5" w14:textId="366FC61E" w:rsidR="003178E1" w:rsidRPr="00561AB1" w:rsidRDefault="003178E1" w:rsidP="005E4D79">
            <w:pPr>
              <w:spacing w:after="0" w:line="240" w:lineRule="auto"/>
              <w:ind w:left="0" w:right="114" w:firstLine="0"/>
              <w:jc w:val="both"/>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561AB1">
              <w:rPr>
                <w:rFonts w:ascii="Arial" w:hAnsi="Arial" w:cs="Arial"/>
                <w:sz w:val="22"/>
              </w:rPr>
              <w:t>Students and staff remove coats, hoods and hats when entering a classroom, learning space, exam room or meeting. Reasonable adjustments will be made, where relevant.</w:t>
            </w:r>
            <w:r w:rsidRPr="00561AB1">
              <w:rPr>
                <w:rFonts w:ascii="Arial" w:hAnsi="Arial" w:cs="Arial"/>
                <w:color w:val="5F497A"/>
                <w:sz w:val="22"/>
              </w:rPr>
              <w:t xml:space="preserve"> </w:t>
            </w:r>
          </w:p>
          <w:p w14:paraId="33CE43FB" w14:textId="72285799" w:rsidR="00F10E99" w:rsidRPr="00561AB1" w:rsidRDefault="003178E1" w:rsidP="005E4D79">
            <w:pPr>
              <w:spacing w:after="0" w:line="240" w:lineRule="auto"/>
              <w:ind w:right="66"/>
              <w:jc w:val="both"/>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561AB1">
              <w:rPr>
                <w:rFonts w:ascii="Arial" w:hAnsi="Arial" w:cs="Arial"/>
                <w:sz w:val="22"/>
              </w:rPr>
              <w:t xml:space="preserve">Students and staff are welcome to use their earphones/headphones in the FYI and at </w:t>
            </w:r>
            <w:r w:rsidRPr="00561AB1">
              <w:rPr>
                <w:rFonts w:ascii="Arial" w:hAnsi="Arial" w:cs="Arial"/>
                <w:sz w:val="22"/>
              </w:rPr>
              <w:lastRenderedPageBreak/>
              <w:t>appropriate times of the college day, however refrain from using them during learning activities or meetings, unless it is relevant to the session.</w:t>
            </w:r>
          </w:p>
        </w:tc>
        <w:tc>
          <w:tcPr>
            <w:tcW w:w="2613" w:type="dxa"/>
          </w:tcPr>
          <w:p w14:paraId="0B12D2F9" w14:textId="77777777" w:rsidR="003178E1" w:rsidRPr="00561AB1" w:rsidRDefault="003178E1" w:rsidP="005E4D79">
            <w:pPr>
              <w:spacing w:after="0" w:line="240" w:lineRule="auto"/>
              <w:ind w:left="0" w:firstLine="0"/>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561AB1">
              <w:rPr>
                <w:rFonts w:ascii="Arial" w:hAnsi="Arial" w:cs="Arial"/>
                <w:sz w:val="22"/>
              </w:rPr>
              <w:lastRenderedPageBreak/>
              <w:t>To demonstrate respect, employability and fully engage in the learning experience.</w:t>
            </w:r>
            <w:r w:rsidRPr="00561AB1">
              <w:rPr>
                <w:rFonts w:ascii="Arial" w:hAnsi="Arial" w:cs="Arial"/>
                <w:color w:val="5F497A"/>
                <w:sz w:val="22"/>
              </w:rPr>
              <w:t xml:space="preserve"> </w:t>
            </w:r>
          </w:p>
          <w:p w14:paraId="6C344550" w14:textId="77777777" w:rsidR="003178E1" w:rsidRPr="00561AB1" w:rsidRDefault="003178E1" w:rsidP="005E4D79">
            <w:pPr>
              <w:spacing w:after="0" w:line="240" w:lineRule="auto"/>
              <w:ind w:left="75" w:firstLine="0"/>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561AB1">
              <w:rPr>
                <w:rFonts w:ascii="Arial" w:hAnsi="Arial" w:cs="Arial"/>
                <w:color w:val="5F497A"/>
                <w:sz w:val="22"/>
              </w:rPr>
              <w:t xml:space="preserve"> </w:t>
            </w:r>
          </w:p>
          <w:p w14:paraId="2C540A5F" w14:textId="77777777" w:rsidR="003178E1" w:rsidRPr="00561AB1" w:rsidRDefault="003178E1" w:rsidP="005E4D79">
            <w:pPr>
              <w:pStyle w:val="Heading1"/>
              <w:tabs>
                <w:tab w:val="center" w:pos="5332"/>
                <w:tab w:val="center" w:pos="7272"/>
              </w:tabs>
              <w:spacing w:after="0"/>
              <w:ind w:left="0" w:firstLine="0"/>
              <w:cnfStyle w:val="000000100000" w:firstRow="0" w:lastRow="0" w:firstColumn="0" w:lastColumn="0" w:oddVBand="0" w:evenVBand="0" w:oddHBand="1" w:evenHBand="0" w:firstRowFirstColumn="0" w:firstRowLastColumn="0" w:lastRowFirstColumn="0" w:lastRowLastColumn="0"/>
              <w:rPr>
                <w:rFonts w:ascii="Arial" w:hAnsi="Arial" w:cs="Arial"/>
                <w:b w:val="0"/>
                <w:sz w:val="22"/>
              </w:rPr>
            </w:pPr>
          </w:p>
        </w:tc>
      </w:tr>
      <w:tr w:rsidR="005E4D79" w:rsidRPr="00561AB1" w14:paraId="2F21F523" w14:textId="77777777" w:rsidTr="005E4D79">
        <w:trPr>
          <w:trHeight w:val="2067"/>
        </w:trPr>
        <w:tc>
          <w:tcPr>
            <w:cnfStyle w:val="001000000000" w:firstRow="0" w:lastRow="0" w:firstColumn="1" w:lastColumn="0" w:oddVBand="0" w:evenVBand="0" w:oddHBand="0" w:evenHBand="0" w:firstRowFirstColumn="0" w:firstRowLastColumn="0" w:lastRowFirstColumn="0" w:lastRowLastColumn="0"/>
            <w:tcW w:w="2686" w:type="dxa"/>
          </w:tcPr>
          <w:p w14:paraId="44CD51D2" w14:textId="559BD859" w:rsidR="003178E1" w:rsidRPr="00561AB1" w:rsidRDefault="003178E1" w:rsidP="005E4D79">
            <w:pPr>
              <w:pStyle w:val="Heading1"/>
              <w:numPr>
                <w:ilvl w:val="0"/>
                <w:numId w:val="27"/>
              </w:numPr>
              <w:tabs>
                <w:tab w:val="center" w:pos="5332"/>
                <w:tab w:val="center" w:pos="7272"/>
              </w:tabs>
              <w:spacing w:after="0"/>
              <w:rPr>
                <w:rFonts w:ascii="Arial" w:hAnsi="Arial" w:cs="Arial"/>
                <w:b/>
                <w:bCs w:val="0"/>
                <w:color w:val="auto"/>
                <w:sz w:val="22"/>
              </w:rPr>
            </w:pPr>
            <w:r w:rsidRPr="00561AB1">
              <w:rPr>
                <w:rFonts w:ascii="Arial" w:hAnsi="Arial" w:cs="Arial"/>
                <w:b/>
                <w:bCs w:val="0"/>
                <w:color w:val="auto"/>
                <w:sz w:val="22"/>
              </w:rPr>
              <w:t xml:space="preserve">Respecting the </w:t>
            </w:r>
            <w:r w:rsidR="005E4D79" w:rsidRPr="00561AB1">
              <w:rPr>
                <w:rFonts w:ascii="Arial" w:hAnsi="Arial" w:cs="Arial"/>
                <w:b/>
                <w:bCs w:val="0"/>
                <w:color w:val="auto"/>
                <w:sz w:val="22"/>
              </w:rPr>
              <w:t>college environment</w:t>
            </w:r>
          </w:p>
        </w:tc>
        <w:tc>
          <w:tcPr>
            <w:tcW w:w="4422" w:type="dxa"/>
          </w:tcPr>
          <w:p w14:paraId="13C8C247" w14:textId="77777777" w:rsidR="003178E1" w:rsidRPr="00561AB1" w:rsidRDefault="003178E1" w:rsidP="005E4D79">
            <w:pPr>
              <w:pStyle w:val="Heading1"/>
              <w:tabs>
                <w:tab w:val="center" w:pos="5332"/>
                <w:tab w:val="center" w:pos="7272"/>
              </w:tabs>
              <w:spacing w:after="0"/>
              <w:ind w:left="0" w:firstLine="0"/>
              <w:jc w:val="both"/>
              <w:cnfStyle w:val="000000000000" w:firstRow="0" w:lastRow="0" w:firstColumn="0" w:lastColumn="0" w:oddVBand="0" w:evenVBand="0" w:oddHBand="0" w:evenHBand="0" w:firstRowFirstColumn="0" w:firstRowLastColumn="0" w:lastRowFirstColumn="0" w:lastRowLastColumn="0"/>
              <w:rPr>
                <w:rFonts w:ascii="Arial" w:hAnsi="Arial" w:cs="Arial"/>
                <w:b w:val="0"/>
                <w:sz w:val="22"/>
              </w:rPr>
            </w:pPr>
            <w:r w:rsidRPr="00561AB1">
              <w:rPr>
                <w:rFonts w:ascii="Arial" w:hAnsi="Arial" w:cs="Arial"/>
                <w:b w:val="0"/>
                <w:sz w:val="22"/>
              </w:rPr>
              <w:t xml:space="preserve">Students and staff find suitable seating or social spaces away from entrances, </w:t>
            </w:r>
            <w:proofErr w:type="gramStart"/>
            <w:r w:rsidRPr="00561AB1">
              <w:rPr>
                <w:rFonts w:ascii="Arial" w:hAnsi="Arial" w:cs="Arial"/>
                <w:b w:val="0"/>
                <w:sz w:val="22"/>
              </w:rPr>
              <w:t>corridors</w:t>
            </w:r>
            <w:proofErr w:type="gramEnd"/>
            <w:r w:rsidRPr="00561AB1">
              <w:rPr>
                <w:rFonts w:ascii="Arial" w:hAnsi="Arial" w:cs="Arial"/>
                <w:b w:val="0"/>
                <w:sz w:val="22"/>
              </w:rPr>
              <w:t xml:space="preserve"> and stairwells.</w:t>
            </w:r>
          </w:p>
          <w:p w14:paraId="17D1E13B" w14:textId="77777777" w:rsidR="003178E1" w:rsidRPr="00561AB1" w:rsidRDefault="003178E1" w:rsidP="005E4D79">
            <w:pPr>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561AB1">
              <w:rPr>
                <w:rFonts w:ascii="Arial" w:hAnsi="Arial" w:cs="Arial"/>
                <w:sz w:val="22"/>
              </w:rPr>
              <w:t xml:space="preserve">Students and staff choose to eat only in designated areas. </w:t>
            </w:r>
          </w:p>
          <w:p w14:paraId="69BA5A31" w14:textId="77777777" w:rsidR="003178E1" w:rsidRPr="00561AB1" w:rsidRDefault="003178E1" w:rsidP="005E4D79">
            <w:pPr>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561AB1">
              <w:rPr>
                <w:rFonts w:ascii="Arial" w:hAnsi="Arial" w:cs="Arial"/>
                <w:sz w:val="22"/>
              </w:rPr>
              <w:t>Students and staff put all litter in a bin or appropriate recycling box and treat the facilities with respect.</w:t>
            </w:r>
          </w:p>
        </w:tc>
        <w:tc>
          <w:tcPr>
            <w:tcW w:w="2613" w:type="dxa"/>
          </w:tcPr>
          <w:p w14:paraId="2D22E7C3" w14:textId="77777777" w:rsidR="003178E1" w:rsidRPr="00561AB1" w:rsidRDefault="003178E1" w:rsidP="005E4D79">
            <w:pPr>
              <w:pStyle w:val="Heading1"/>
              <w:tabs>
                <w:tab w:val="center" w:pos="5332"/>
                <w:tab w:val="center" w:pos="7272"/>
              </w:tabs>
              <w:spacing w:after="0"/>
              <w:ind w:left="0" w:firstLine="0"/>
              <w:cnfStyle w:val="000000000000" w:firstRow="0" w:lastRow="0" w:firstColumn="0" w:lastColumn="0" w:oddVBand="0" w:evenVBand="0" w:oddHBand="0" w:evenHBand="0" w:firstRowFirstColumn="0" w:firstRowLastColumn="0" w:lastRowFirstColumn="0" w:lastRowLastColumn="0"/>
              <w:rPr>
                <w:rFonts w:ascii="Arial" w:hAnsi="Arial" w:cs="Arial"/>
                <w:b w:val="0"/>
                <w:color w:val="660066"/>
                <w:sz w:val="22"/>
              </w:rPr>
            </w:pPr>
            <w:r w:rsidRPr="00561AB1">
              <w:rPr>
                <w:rFonts w:ascii="Arial" w:hAnsi="Arial" w:cs="Arial"/>
                <w:b w:val="0"/>
                <w:sz w:val="22"/>
              </w:rPr>
              <w:t xml:space="preserve">To maintain a safe, healthy, </w:t>
            </w:r>
            <w:proofErr w:type="gramStart"/>
            <w:r w:rsidRPr="00561AB1">
              <w:rPr>
                <w:rFonts w:ascii="Arial" w:hAnsi="Arial" w:cs="Arial"/>
                <w:b w:val="0"/>
                <w:sz w:val="22"/>
              </w:rPr>
              <w:t>clean</w:t>
            </w:r>
            <w:proofErr w:type="gramEnd"/>
            <w:r w:rsidRPr="00561AB1">
              <w:rPr>
                <w:rFonts w:ascii="Arial" w:hAnsi="Arial" w:cs="Arial"/>
                <w:b w:val="0"/>
                <w:sz w:val="22"/>
              </w:rPr>
              <w:t xml:space="preserve"> and eco-friendly environment.</w:t>
            </w:r>
          </w:p>
        </w:tc>
      </w:tr>
      <w:tr w:rsidR="005E4D79" w:rsidRPr="00561AB1" w14:paraId="52DF8B7F" w14:textId="77777777" w:rsidTr="005E4D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6" w:type="dxa"/>
          </w:tcPr>
          <w:p w14:paraId="44C61CA0" w14:textId="77777777" w:rsidR="003178E1" w:rsidRPr="00561AB1" w:rsidRDefault="003178E1" w:rsidP="005E4D79">
            <w:pPr>
              <w:pStyle w:val="Heading1"/>
              <w:numPr>
                <w:ilvl w:val="0"/>
                <w:numId w:val="27"/>
              </w:numPr>
              <w:tabs>
                <w:tab w:val="center" w:pos="5332"/>
                <w:tab w:val="center" w:pos="7272"/>
              </w:tabs>
              <w:spacing w:after="0"/>
              <w:rPr>
                <w:rFonts w:ascii="Arial" w:hAnsi="Arial" w:cs="Arial"/>
                <w:b/>
                <w:bCs w:val="0"/>
                <w:color w:val="auto"/>
                <w:sz w:val="22"/>
              </w:rPr>
            </w:pPr>
            <w:r w:rsidRPr="00561AB1">
              <w:rPr>
                <w:rFonts w:ascii="Arial" w:hAnsi="Arial" w:cs="Arial"/>
                <w:b/>
                <w:bCs w:val="0"/>
                <w:color w:val="auto"/>
                <w:sz w:val="22"/>
              </w:rPr>
              <w:t>Use of Language</w:t>
            </w:r>
          </w:p>
        </w:tc>
        <w:tc>
          <w:tcPr>
            <w:tcW w:w="4422" w:type="dxa"/>
          </w:tcPr>
          <w:p w14:paraId="167568E3" w14:textId="6907A33A" w:rsidR="00F10E99" w:rsidRPr="00561AB1" w:rsidRDefault="003178E1" w:rsidP="005E4D79">
            <w:pPr>
              <w:pStyle w:val="Heading1"/>
              <w:tabs>
                <w:tab w:val="center" w:pos="5332"/>
                <w:tab w:val="center" w:pos="7272"/>
              </w:tabs>
              <w:spacing w:after="0"/>
              <w:ind w:left="0" w:firstLine="0"/>
              <w:jc w:val="both"/>
              <w:cnfStyle w:val="000000100000" w:firstRow="0" w:lastRow="0" w:firstColumn="0" w:lastColumn="0" w:oddVBand="0" w:evenVBand="0" w:oddHBand="1" w:evenHBand="0" w:firstRowFirstColumn="0" w:firstRowLastColumn="0" w:lastRowFirstColumn="0" w:lastRowLastColumn="0"/>
              <w:rPr>
                <w:rFonts w:ascii="Arial" w:hAnsi="Arial" w:cs="Arial"/>
                <w:b w:val="0"/>
                <w:sz w:val="22"/>
              </w:rPr>
            </w:pPr>
            <w:r w:rsidRPr="00561AB1">
              <w:rPr>
                <w:rFonts w:ascii="Arial" w:hAnsi="Arial" w:cs="Arial"/>
                <w:b w:val="0"/>
                <w:sz w:val="22"/>
              </w:rPr>
              <w:t>Students and staff use professional and appropriate language in verbal and written communication, including email. This applies both within college and when representing the college externally.</w:t>
            </w:r>
          </w:p>
        </w:tc>
        <w:tc>
          <w:tcPr>
            <w:tcW w:w="2613" w:type="dxa"/>
          </w:tcPr>
          <w:p w14:paraId="314583D7" w14:textId="77777777" w:rsidR="003178E1" w:rsidRPr="00561AB1" w:rsidRDefault="003178E1" w:rsidP="005E4D79">
            <w:pPr>
              <w:pStyle w:val="Heading1"/>
              <w:tabs>
                <w:tab w:val="center" w:pos="5332"/>
                <w:tab w:val="center" w:pos="7272"/>
              </w:tabs>
              <w:spacing w:after="0"/>
              <w:ind w:left="0" w:firstLine="0"/>
              <w:cnfStyle w:val="000000100000" w:firstRow="0" w:lastRow="0" w:firstColumn="0" w:lastColumn="0" w:oddVBand="0" w:evenVBand="0" w:oddHBand="1" w:evenHBand="0" w:firstRowFirstColumn="0" w:firstRowLastColumn="0" w:lastRowFirstColumn="0" w:lastRowLastColumn="0"/>
              <w:rPr>
                <w:rFonts w:ascii="Arial" w:hAnsi="Arial" w:cs="Arial"/>
                <w:b w:val="0"/>
                <w:color w:val="auto"/>
                <w:sz w:val="22"/>
              </w:rPr>
            </w:pPr>
            <w:r w:rsidRPr="00561AB1">
              <w:rPr>
                <w:rFonts w:ascii="Arial" w:hAnsi="Arial" w:cs="Arial"/>
                <w:b w:val="0"/>
                <w:sz w:val="22"/>
              </w:rPr>
              <w:t>To demonstrate respect and employability and to create a positive environment throughout the college community.</w:t>
            </w:r>
          </w:p>
        </w:tc>
      </w:tr>
      <w:tr w:rsidR="005E4D79" w:rsidRPr="00561AB1" w14:paraId="77FC5ECF" w14:textId="77777777" w:rsidTr="005E4D79">
        <w:trPr>
          <w:trHeight w:val="2047"/>
        </w:trPr>
        <w:tc>
          <w:tcPr>
            <w:cnfStyle w:val="001000000000" w:firstRow="0" w:lastRow="0" w:firstColumn="1" w:lastColumn="0" w:oddVBand="0" w:evenVBand="0" w:oddHBand="0" w:evenHBand="0" w:firstRowFirstColumn="0" w:firstRowLastColumn="0" w:lastRowFirstColumn="0" w:lastRowLastColumn="0"/>
            <w:tcW w:w="2686" w:type="dxa"/>
          </w:tcPr>
          <w:p w14:paraId="64F77069" w14:textId="77777777" w:rsidR="003178E1" w:rsidRPr="00561AB1" w:rsidRDefault="003178E1" w:rsidP="005E4D79">
            <w:pPr>
              <w:pStyle w:val="ListParagraph"/>
              <w:numPr>
                <w:ilvl w:val="0"/>
                <w:numId w:val="27"/>
              </w:numPr>
              <w:spacing w:after="0" w:line="240" w:lineRule="auto"/>
              <w:rPr>
                <w:rFonts w:ascii="Arial" w:hAnsi="Arial" w:cs="Arial"/>
                <w:bCs w:val="0"/>
                <w:sz w:val="22"/>
              </w:rPr>
            </w:pPr>
            <w:r w:rsidRPr="00561AB1">
              <w:rPr>
                <w:rFonts w:ascii="Arial" w:hAnsi="Arial" w:cs="Arial"/>
                <w:bCs w:val="0"/>
                <w:sz w:val="22"/>
              </w:rPr>
              <w:t>Participate fully in learning activities</w:t>
            </w:r>
          </w:p>
        </w:tc>
        <w:tc>
          <w:tcPr>
            <w:tcW w:w="4422" w:type="dxa"/>
          </w:tcPr>
          <w:p w14:paraId="03A04DDB" w14:textId="77777777" w:rsidR="003178E1" w:rsidRPr="00561AB1" w:rsidRDefault="003178E1" w:rsidP="005E4D79">
            <w:pPr>
              <w:spacing w:after="0" w:line="240" w:lineRule="auto"/>
              <w:ind w:left="0" w:right="105" w:firstLine="0"/>
              <w:jc w:val="both"/>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561AB1">
              <w:rPr>
                <w:rFonts w:ascii="Arial" w:hAnsi="Arial" w:cs="Arial"/>
                <w:sz w:val="22"/>
              </w:rPr>
              <w:t xml:space="preserve">Staff and students engage in all learning activities and conversations with enthusiasm and a willingness to try different things, take on new roles and accept their responsibilities, including completion of work to deadlines.  </w:t>
            </w:r>
          </w:p>
          <w:p w14:paraId="37D778A4" w14:textId="6F6B2E6C" w:rsidR="003178E1" w:rsidRPr="00561AB1" w:rsidRDefault="003178E1" w:rsidP="005E4D79">
            <w:pPr>
              <w:spacing w:after="0" w:line="240" w:lineRule="auto"/>
              <w:ind w:left="0" w:hanging="22"/>
              <w:jc w:val="both"/>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561AB1">
              <w:rPr>
                <w:rFonts w:ascii="Arial" w:hAnsi="Arial" w:cs="Arial"/>
                <w:sz w:val="22"/>
              </w:rPr>
              <w:t xml:space="preserve">Students and staff bring the correct equipment and resources required. </w:t>
            </w:r>
          </w:p>
        </w:tc>
        <w:tc>
          <w:tcPr>
            <w:tcW w:w="2613" w:type="dxa"/>
          </w:tcPr>
          <w:p w14:paraId="603BFA40" w14:textId="77777777" w:rsidR="003178E1" w:rsidRPr="00561AB1" w:rsidRDefault="003178E1" w:rsidP="005E4D79">
            <w:pPr>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561AB1">
              <w:rPr>
                <w:rFonts w:ascii="Arial" w:hAnsi="Arial" w:cs="Arial"/>
                <w:sz w:val="22"/>
              </w:rPr>
              <w:t xml:space="preserve">To be fully prepared for and to maximise learning, achieve goals, deliver successful </w:t>
            </w:r>
            <w:proofErr w:type="gramStart"/>
            <w:r w:rsidRPr="00561AB1">
              <w:rPr>
                <w:rFonts w:ascii="Arial" w:hAnsi="Arial" w:cs="Arial"/>
                <w:sz w:val="22"/>
              </w:rPr>
              <w:t>outcomes</w:t>
            </w:r>
            <w:proofErr w:type="gramEnd"/>
            <w:r w:rsidRPr="00561AB1">
              <w:rPr>
                <w:rFonts w:ascii="Arial" w:hAnsi="Arial" w:cs="Arial"/>
                <w:sz w:val="22"/>
              </w:rPr>
              <w:t xml:space="preserve"> and become employable.</w:t>
            </w:r>
            <w:r w:rsidRPr="00561AB1">
              <w:rPr>
                <w:rFonts w:ascii="Arial" w:hAnsi="Arial" w:cs="Arial"/>
                <w:color w:val="5F497A"/>
                <w:sz w:val="22"/>
              </w:rPr>
              <w:t xml:space="preserve"> </w:t>
            </w:r>
          </w:p>
        </w:tc>
      </w:tr>
      <w:tr w:rsidR="005E4D79" w:rsidRPr="00561AB1" w14:paraId="4799A8AE" w14:textId="77777777" w:rsidTr="005E4D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6" w:type="dxa"/>
          </w:tcPr>
          <w:p w14:paraId="27CE2B2E" w14:textId="77777777" w:rsidR="003178E1" w:rsidRPr="00561AB1" w:rsidRDefault="003178E1" w:rsidP="005E4D79">
            <w:pPr>
              <w:pStyle w:val="ListParagraph"/>
              <w:numPr>
                <w:ilvl w:val="0"/>
                <w:numId w:val="27"/>
              </w:numPr>
              <w:spacing w:after="0" w:line="240" w:lineRule="auto"/>
              <w:rPr>
                <w:rFonts w:ascii="Arial" w:hAnsi="Arial" w:cs="Arial"/>
                <w:bCs w:val="0"/>
                <w:sz w:val="22"/>
              </w:rPr>
            </w:pPr>
            <w:r w:rsidRPr="00561AB1">
              <w:rPr>
                <w:rFonts w:ascii="Arial" w:hAnsi="Arial" w:cs="Arial"/>
                <w:bCs w:val="0"/>
                <w:sz w:val="22"/>
              </w:rPr>
              <w:t>Smoking (including e-cigarettes)</w:t>
            </w:r>
          </w:p>
        </w:tc>
        <w:tc>
          <w:tcPr>
            <w:tcW w:w="4422" w:type="dxa"/>
          </w:tcPr>
          <w:p w14:paraId="66C56E12" w14:textId="650DD41D" w:rsidR="00F10E99" w:rsidRPr="00561AB1" w:rsidRDefault="003178E1" w:rsidP="005E4D79">
            <w:pPr>
              <w:spacing w:after="0" w:line="240" w:lineRule="auto"/>
              <w:ind w:left="0" w:right="105" w:hanging="22"/>
              <w:jc w:val="both"/>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561AB1">
              <w:rPr>
                <w:rFonts w:ascii="Arial" w:hAnsi="Arial" w:cs="Arial"/>
                <w:sz w:val="22"/>
              </w:rPr>
              <w:t xml:space="preserve">Staff and students observe the college policy </w:t>
            </w:r>
            <w:proofErr w:type="gramStart"/>
            <w:r w:rsidRPr="00561AB1">
              <w:rPr>
                <w:rFonts w:ascii="Arial" w:hAnsi="Arial" w:cs="Arial"/>
                <w:sz w:val="22"/>
              </w:rPr>
              <w:t>in order to</w:t>
            </w:r>
            <w:proofErr w:type="gramEnd"/>
            <w:r w:rsidRPr="00561AB1">
              <w:rPr>
                <w:rFonts w:ascii="Arial" w:hAnsi="Arial" w:cs="Arial"/>
                <w:sz w:val="22"/>
              </w:rPr>
              <w:t xml:space="preserve"> maintain a smoke free environment. Only the designated area is used for smoking, including e-cigarettes.</w:t>
            </w:r>
          </w:p>
        </w:tc>
        <w:tc>
          <w:tcPr>
            <w:tcW w:w="2613" w:type="dxa"/>
          </w:tcPr>
          <w:p w14:paraId="3F1C9C01" w14:textId="77777777" w:rsidR="003178E1" w:rsidRPr="00561AB1" w:rsidRDefault="003178E1" w:rsidP="005E4D79">
            <w:pPr>
              <w:spacing w:after="0" w:line="240" w:lineRule="auto"/>
              <w:ind w:left="0" w:firstLine="0"/>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561AB1">
              <w:rPr>
                <w:rFonts w:ascii="Arial" w:hAnsi="Arial" w:cs="Arial"/>
                <w:sz w:val="22"/>
              </w:rPr>
              <w:t>To promote a healthy and safe environment.</w:t>
            </w:r>
          </w:p>
        </w:tc>
      </w:tr>
      <w:tr w:rsidR="005E4D79" w:rsidRPr="00561AB1" w14:paraId="52351C53" w14:textId="77777777" w:rsidTr="005E4D79">
        <w:tc>
          <w:tcPr>
            <w:cnfStyle w:val="001000000000" w:firstRow="0" w:lastRow="0" w:firstColumn="1" w:lastColumn="0" w:oddVBand="0" w:evenVBand="0" w:oddHBand="0" w:evenHBand="0" w:firstRowFirstColumn="0" w:firstRowLastColumn="0" w:lastRowFirstColumn="0" w:lastRowLastColumn="0"/>
            <w:tcW w:w="2686" w:type="dxa"/>
          </w:tcPr>
          <w:p w14:paraId="6CE8FEA3" w14:textId="77777777" w:rsidR="003178E1" w:rsidRPr="00561AB1" w:rsidRDefault="003178E1" w:rsidP="005E4D79">
            <w:pPr>
              <w:pStyle w:val="ListParagraph"/>
              <w:numPr>
                <w:ilvl w:val="0"/>
                <w:numId w:val="27"/>
              </w:numPr>
              <w:spacing w:after="0" w:line="240" w:lineRule="auto"/>
              <w:rPr>
                <w:rFonts w:ascii="Arial" w:hAnsi="Arial" w:cs="Arial"/>
                <w:bCs w:val="0"/>
                <w:sz w:val="22"/>
              </w:rPr>
            </w:pPr>
            <w:r w:rsidRPr="00561AB1">
              <w:rPr>
                <w:rFonts w:ascii="Arial" w:hAnsi="Arial" w:cs="Arial"/>
                <w:bCs w:val="0"/>
                <w:sz w:val="22"/>
              </w:rPr>
              <w:t>Illegal drugs and Alcohol</w:t>
            </w:r>
          </w:p>
        </w:tc>
        <w:tc>
          <w:tcPr>
            <w:tcW w:w="4422" w:type="dxa"/>
          </w:tcPr>
          <w:p w14:paraId="417DB4D7" w14:textId="3C78553F" w:rsidR="003178E1" w:rsidRPr="00561AB1" w:rsidRDefault="003178E1" w:rsidP="005E4D79">
            <w:pPr>
              <w:spacing w:after="0" w:line="240" w:lineRule="auto"/>
              <w:ind w:left="0" w:right="105" w:hanging="22"/>
              <w:jc w:val="both"/>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561AB1">
              <w:rPr>
                <w:rFonts w:ascii="Arial" w:hAnsi="Arial" w:cs="Arial"/>
                <w:sz w:val="22"/>
              </w:rPr>
              <w:t xml:space="preserve">We operate a </w:t>
            </w:r>
            <w:r w:rsidR="005E4D79" w:rsidRPr="00561AB1">
              <w:rPr>
                <w:rFonts w:ascii="Arial" w:hAnsi="Arial" w:cs="Arial"/>
                <w:sz w:val="22"/>
              </w:rPr>
              <w:t>zero-tolerance</w:t>
            </w:r>
            <w:r w:rsidRPr="00561AB1">
              <w:rPr>
                <w:rFonts w:ascii="Arial" w:hAnsi="Arial" w:cs="Arial"/>
                <w:sz w:val="22"/>
              </w:rPr>
              <w:t xml:space="preserve"> approach to illegal drugs and alcohol on college premises. Neither illegal drugs nor alcohol may be brought onto or consumed on college premises under any circumstances.</w:t>
            </w:r>
          </w:p>
          <w:p w14:paraId="0E8F7F3D" w14:textId="77777777" w:rsidR="003178E1" w:rsidRPr="00561AB1" w:rsidRDefault="003178E1" w:rsidP="005E4D79">
            <w:pPr>
              <w:spacing w:after="0" w:line="240" w:lineRule="auto"/>
              <w:ind w:left="0" w:right="105" w:hanging="22"/>
              <w:jc w:val="both"/>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561AB1">
              <w:rPr>
                <w:rFonts w:ascii="Arial" w:hAnsi="Arial" w:cs="Arial"/>
                <w:sz w:val="22"/>
              </w:rPr>
              <w:t>No individual may come onto college premises under the influence of illegal drugs or alcohol</w:t>
            </w:r>
          </w:p>
        </w:tc>
        <w:tc>
          <w:tcPr>
            <w:tcW w:w="2613" w:type="dxa"/>
          </w:tcPr>
          <w:p w14:paraId="3211068D" w14:textId="77777777" w:rsidR="003178E1" w:rsidRPr="00561AB1" w:rsidRDefault="003178E1" w:rsidP="005E4D79">
            <w:pPr>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561AB1">
              <w:rPr>
                <w:rFonts w:ascii="Arial" w:hAnsi="Arial" w:cs="Arial"/>
                <w:sz w:val="22"/>
              </w:rPr>
              <w:t>To keep all staff and students safe and to promote a healthy and safe environment</w:t>
            </w:r>
          </w:p>
        </w:tc>
      </w:tr>
    </w:tbl>
    <w:p w14:paraId="59104906" w14:textId="7DE0CB95" w:rsidR="003178E1" w:rsidRPr="00561AB1" w:rsidRDefault="003178E1" w:rsidP="005E4D79">
      <w:pPr>
        <w:pStyle w:val="Heading1"/>
        <w:tabs>
          <w:tab w:val="center" w:pos="5332"/>
          <w:tab w:val="center" w:pos="7272"/>
        </w:tabs>
        <w:spacing w:after="103" w:line="240" w:lineRule="auto"/>
        <w:ind w:left="0" w:firstLine="0"/>
        <w:rPr>
          <w:rFonts w:ascii="Arial" w:hAnsi="Arial" w:cs="Arial"/>
          <w:sz w:val="22"/>
        </w:rPr>
      </w:pPr>
      <w:r w:rsidRPr="00561AB1">
        <w:rPr>
          <w:rFonts w:ascii="Arial" w:hAnsi="Arial" w:cs="Arial"/>
          <w:color w:val="660066"/>
          <w:sz w:val="22"/>
        </w:rPr>
        <w:t xml:space="preserve"> </w:t>
      </w:r>
    </w:p>
    <w:sectPr w:rsidR="003178E1" w:rsidRPr="00561AB1" w:rsidSect="003331AA">
      <w:headerReference w:type="even" r:id="rId11"/>
      <w:headerReference w:type="default" r:id="rId12"/>
      <w:footerReference w:type="even" r:id="rId13"/>
      <w:footerReference w:type="default" r:id="rId14"/>
      <w:headerReference w:type="first" r:id="rId15"/>
      <w:footerReference w:type="first" r:id="rId16"/>
      <w:pgSz w:w="11920" w:h="16860"/>
      <w:pgMar w:top="1430" w:right="2118" w:bottom="1134" w:left="1146" w:header="720" w:footer="154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00CC9" w14:textId="77777777" w:rsidR="00836902" w:rsidRDefault="00836902">
      <w:pPr>
        <w:spacing w:after="0" w:line="240" w:lineRule="auto"/>
      </w:pPr>
      <w:r>
        <w:separator/>
      </w:r>
    </w:p>
  </w:endnote>
  <w:endnote w:type="continuationSeparator" w:id="0">
    <w:p w14:paraId="2A52442C" w14:textId="77777777" w:rsidR="00836902" w:rsidRDefault="00836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E4671" w14:textId="77777777" w:rsidR="00EE422C" w:rsidRDefault="00EE422C">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7206537"/>
      <w:docPartObj>
        <w:docPartGallery w:val="Page Numbers (Bottom of Page)"/>
        <w:docPartUnique/>
      </w:docPartObj>
    </w:sdtPr>
    <w:sdtEndPr>
      <w:rPr>
        <w:noProof/>
      </w:rPr>
    </w:sdtEndPr>
    <w:sdtContent>
      <w:p w14:paraId="67B24AB8" w14:textId="77777777" w:rsidR="00C1359F" w:rsidRDefault="00C1359F">
        <w:pPr>
          <w:pStyle w:val="Footer"/>
          <w:jc w:val="center"/>
        </w:pPr>
        <w:r>
          <w:fldChar w:fldCharType="begin"/>
        </w:r>
        <w:r>
          <w:instrText xml:space="preserve"> PAGE   \* MERGEFORMAT </w:instrText>
        </w:r>
        <w:r>
          <w:fldChar w:fldCharType="separate"/>
        </w:r>
        <w:r w:rsidR="007C4574">
          <w:rPr>
            <w:noProof/>
          </w:rPr>
          <w:t>13</w:t>
        </w:r>
        <w:r>
          <w:rPr>
            <w:noProof/>
          </w:rPr>
          <w:fldChar w:fldCharType="end"/>
        </w:r>
      </w:p>
    </w:sdtContent>
  </w:sdt>
  <w:p w14:paraId="3DE9708D" w14:textId="77777777" w:rsidR="00EE422C" w:rsidRDefault="00EE422C">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E7DDC" w14:textId="77777777" w:rsidR="00EE422C" w:rsidRDefault="00EE422C">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E4F21" w14:textId="77777777" w:rsidR="00836902" w:rsidRDefault="00836902">
      <w:pPr>
        <w:spacing w:after="0" w:line="240" w:lineRule="auto"/>
      </w:pPr>
      <w:r>
        <w:separator/>
      </w:r>
    </w:p>
  </w:footnote>
  <w:footnote w:type="continuationSeparator" w:id="0">
    <w:p w14:paraId="07DFB6D1" w14:textId="77777777" w:rsidR="00836902" w:rsidRDefault="00836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10E74" w14:textId="77777777" w:rsidR="00EC6819" w:rsidRDefault="00EC68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D2974" w14:textId="5A73DDF9" w:rsidR="00EC6819" w:rsidRDefault="00EC68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3F3D7" w14:textId="77777777" w:rsidR="00EC6819" w:rsidRDefault="00EC68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5EED"/>
    <w:multiLevelType w:val="hybridMultilevel"/>
    <w:tmpl w:val="C5B8DDF8"/>
    <w:lvl w:ilvl="0" w:tplc="177685F8">
      <w:start w:val="1"/>
      <w:numFmt w:val="bullet"/>
      <w:lvlText w:val="●"/>
      <w:lvlJc w:val="left"/>
      <w:pPr>
        <w:ind w:left="4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1ACE90A">
      <w:start w:val="1"/>
      <w:numFmt w:val="bullet"/>
      <w:lvlText w:val="o"/>
      <w:lvlJc w:val="left"/>
      <w:pPr>
        <w:ind w:left="12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A0E2FA0">
      <w:start w:val="1"/>
      <w:numFmt w:val="bullet"/>
      <w:lvlText w:val="▪"/>
      <w:lvlJc w:val="left"/>
      <w:pPr>
        <w:ind w:left="19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B2075C2">
      <w:start w:val="1"/>
      <w:numFmt w:val="bullet"/>
      <w:lvlText w:val="•"/>
      <w:lvlJc w:val="left"/>
      <w:pPr>
        <w:ind w:left="27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E44C93A">
      <w:start w:val="1"/>
      <w:numFmt w:val="bullet"/>
      <w:lvlText w:val="o"/>
      <w:lvlJc w:val="left"/>
      <w:pPr>
        <w:ind w:left="3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E186E6C">
      <w:start w:val="1"/>
      <w:numFmt w:val="bullet"/>
      <w:lvlText w:val="▪"/>
      <w:lvlJc w:val="left"/>
      <w:pPr>
        <w:ind w:left="41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1A24388">
      <w:start w:val="1"/>
      <w:numFmt w:val="bullet"/>
      <w:lvlText w:val="•"/>
      <w:lvlJc w:val="left"/>
      <w:pPr>
        <w:ind w:left="48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641DFA">
      <w:start w:val="1"/>
      <w:numFmt w:val="bullet"/>
      <w:lvlText w:val="o"/>
      <w:lvlJc w:val="left"/>
      <w:pPr>
        <w:ind w:left="55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47C4ACA">
      <w:start w:val="1"/>
      <w:numFmt w:val="bullet"/>
      <w:lvlText w:val="▪"/>
      <w:lvlJc w:val="left"/>
      <w:pPr>
        <w:ind w:left="63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92E60D3"/>
    <w:multiLevelType w:val="hybridMultilevel"/>
    <w:tmpl w:val="8D568550"/>
    <w:lvl w:ilvl="0" w:tplc="E6ACF452">
      <w:start w:val="1"/>
      <w:numFmt w:val="lowerRoman"/>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32EB20A">
      <w:start w:val="1"/>
      <w:numFmt w:val="lowerLetter"/>
      <w:lvlText w:val="%2"/>
      <w:lvlJc w:val="left"/>
      <w:pPr>
        <w:ind w:left="10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DA06A08">
      <w:start w:val="1"/>
      <w:numFmt w:val="lowerRoman"/>
      <w:lvlText w:val="%3"/>
      <w:lvlJc w:val="left"/>
      <w:pPr>
        <w:ind w:left="1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F20CD1C">
      <w:start w:val="1"/>
      <w:numFmt w:val="decimal"/>
      <w:lvlText w:val="%4"/>
      <w:lvlJc w:val="left"/>
      <w:pPr>
        <w:ind w:left="25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5B801FC">
      <w:start w:val="1"/>
      <w:numFmt w:val="lowerLetter"/>
      <w:lvlText w:val="%5"/>
      <w:lvlJc w:val="left"/>
      <w:pPr>
        <w:ind w:left="3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72A4D6C">
      <w:start w:val="1"/>
      <w:numFmt w:val="lowerRoman"/>
      <w:lvlText w:val="%6"/>
      <w:lvlJc w:val="left"/>
      <w:pPr>
        <w:ind w:left="39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EE65CD6">
      <w:start w:val="1"/>
      <w:numFmt w:val="decimal"/>
      <w:lvlText w:val="%7"/>
      <w:lvlJc w:val="left"/>
      <w:pPr>
        <w:ind w:left="46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5DCA42A">
      <w:start w:val="1"/>
      <w:numFmt w:val="lowerLetter"/>
      <w:lvlText w:val="%8"/>
      <w:lvlJc w:val="left"/>
      <w:pPr>
        <w:ind w:left="54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4006782">
      <w:start w:val="1"/>
      <w:numFmt w:val="lowerRoman"/>
      <w:lvlText w:val="%9"/>
      <w:lvlJc w:val="left"/>
      <w:pPr>
        <w:ind w:left="61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4F3E97"/>
    <w:multiLevelType w:val="hybridMultilevel"/>
    <w:tmpl w:val="DF9870EE"/>
    <w:lvl w:ilvl="0" w:tplc="DA546E68">
      <w:start w:val="1"/>
      <w:numFmt w:val="lowerRoman"/>
      <w:lvlText w:val="(%1)"/>
      <w:lvlJc w:val="left"/>
      <w:pPr>
        <w:ind w:left="3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B70880E">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14E64DA">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C4A82B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D05310">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7E423A0">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E06F08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669110">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3C4EFFC">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0A4C6C"/>
    <w:multiLevelType w:val="hybridMultilevel"/>
    <w:tmpl w:val="26748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283D82"/>
    <w:multiLevelType w:val="hybridMultilevel"/>
    <w:tmpl w:val="C96237E4"/>
    <w:lvl w:ilvl="0" w:tplc="B58E7936">
      <w:start w:val="5"/>
      <w:numFmt w:val="lowerRoman"/>
      <w:lvlText w:val="(%1)"/>
      <w:lvlJc w:val="left"/>
      <w:pPr>
        <w:ind w:left="4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6AECBB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A46653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4D80E6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C6A95E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1D0D05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7EA6A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60835D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10FE0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1A22BC5"/>
    <w:multiLevelType w:val="hybridMultilevel"/>
    <w:tmpl w:val="B58894CE"/>
    <w:lvl w:ilvl="0" w:tplc="5EAE95C2">
      <w:start w:val="2"/>
      <w:numFmt w:val="lowerRoman"/>
      <w:lvlText w:val="(%1)"/>
      <w:lvlJc w:val="left"/>
      <w:pPr>
        <w:ind w:left="1080" w:hanging="360"/>
      </w:pPr>
      <w:rPr>
        <w:rFonts w:ascii="Calibri" w:eastAsia="Calibri" w:hAnsi="Calibri" w:cs="Calibri"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6" w15:restartNumberingAfterBreak="0">
    <w:nsid w:val="1A590062"/>
    <w:multiLevelType w:val="hybridMultilevel"/>
    <w:tmpl w:val="AE383A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BBC203A"/>
    <w:multiLevelType w:val="multilevel"/>
    <w:tmpl w:val="023E5776"/>
    <w:lvl w:ilvl="0">
      <w:start w:val="5"/>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0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CB27E7B"/>
    <w:multiLevelType w:val="hybridMultilevel"/>
    <w:tmpl w:val="2F483C44"/>
    <w:lvl w:ilvl="0" w:tplc="8E68C5D2">
      <w:start w:val="1"/>
      <w:numFmt w:val="lowerLetter"/>
      <w:lvlText w:val="%1)"/>
      <w:lvlJc w:val="left"/>
      <w:pPr>
        <w:ind w:left="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B08FAB0">
      <w:start w:val="1"/>
      <w:numFmt w:val="lowerLetter"/>
      <w:lvlText w:val="%2"/>
      <w:lvlJc w:val="left"/>
      <w:pPr>
        <w:ind w:left="17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9906B7E">
      <w:start w:val="1"/>
      <w:numFmt w:val="lowerRoman"/>
      <w:lvlText w:val="%3"/>
      <w:lvlJc w:val="left"/>
      <w:pPr>
        <w:ind w:left="25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71EC428">
      <w:start w:val="1"/>
      <w:numFmt w:val="decimal"/>
      <w:lvlText w:val="%4"/>
      <w:lvlJc w:val="left"/>
      <w:pPr>
        <w:ind w:left="32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C36BA92">
      <w:start w:val="1"/>
      <w:numFmt w:val="lowerLetter"/>
      <w:lvlText w:val="%5"/>
      <w:lvlJc w:val="left"/>
      <w:pPr>
        <w:ind w:left="39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650950E">
      <w:start w:val="1"/>
      <w:numFmt w:val="lowerRoman"/>
      <w:lvlText w:val="%6"/>
      <w:lvlJc w:val="left"/>
      <w:pPr>
        <w:ind w:left="46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7D41374">
      <w:start w:val="1"/>
      <w:numFmt w:val="decimal"/>
      <w:lvlText w:val="%7"/>
      <w:lvlJc w:val="left"/>
      <w:pPr>
        <w:ind w:left="53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876E60C">
      <w:start w:val="1"/>
      <w:numFmt w:val="lowerLetter"/>
      <w:lvlText w:val="%8"/>
      <w:lvlJc w:val="left"/>
      <w:pPr>
        <w:ind w:left="61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354BCD8">
      <w:start w:val="1"/>
      <w:numFmt w:val="lowerRoman"/>
      <w:lvlText w:val="%9"/>
      <w:lvlJc w:val="left"/>
      <w:pPr>
        <w:ind w:left="68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E294C1E"/>
    <w:multiLevelType w:val="hybridMultilevel"/>
    <w:tmpl w:val="B77C7EA0"/>
    <w:lvl w:ilvl="0" w:tplc="08090001">
      <w:start w:val="1"/>
      <w:numFmt w:val="bullet"/>
      <w:lvlText w:val=""/>
      <w:lvlJc w:val="left"/>
      <w:pPr>
        <w:ind w:left="1085" w:hanging="360"/>
      </w:pPr>
      <w:rPr>
        <w:rFonts w:ascii="Symbol" w:hAnsi="Symbol" w:hint="default"/>
      </w:rPr>
    </w:lvl>
    <w:lvl w:ilvl="1" w:tplc="08090003" w:tentative="1">
      <w:start w:val="1"/>
      <w:numFmt w:val="bullet"/>
      <w:lvlText w:val="o"/>
      <w:lvlJc w:val="left"/>
      <w:pPr>
        <w:ind w:left="1805" w:hanging="360"/>
      </w:pPr>
      <w:rPr>
        <w:rFonts w:ascii="Courier New" w:hAnsi="Courier New" w:cs="Courier New" w:hint="default"/>
      </w:rPr>
    </w:lvl>
    <w:lvl w:ilvl="2" w:tplc="08090005" w:tentative="1">
      <w:start w:val="1"/>
      <w:numFmt w:val="bullet"/>
      <w:lvlText w:val=""/>
      <w:lvlJc w:val="left"/>
      <w:pPr>
        <w:ind w:left="2525" w:hanging="360"/>
      </w:pPr>
      <w:rPr>
        <w:rFonts w:ascii="Wingdings" w:hAnsi="Wingdings" w:hint="default"/>
      </w:rPr>
    </w:lvl>
    <w:lvl w:ilvl="3" w:tplc="08090001" w:tentative="1">
      <w:start w:val="1"/>
      <w:numFmt w:val="bullet"/>
      <w:lvlText w:val=""/>
      <w:lvlJc w:val="left"/>
      <w:pPr>
        <w:ind w:left="3245" w:hanging="360"/>
      </w:pPr>
      <w:rPr>
        <w:rFonts w:ascii="Symbol" w:hAnsi="Symbol" w:hint="default"/>
      </w:rPr>
    </w:lvl>
    <w:lvl w:ilvl="4" w:tplc="08090003" w:tentative="1">
      <w:start w:val="1"/>
      <w:numFmt w:val="bullet"/>
      <w:lvlText w:val="o"/>
      <w:lvlJc w:val="left"/>
      <w:pPr>
        <w:ind w:left="3965" w:hanging="360"/>
      </w:pPr>
      <w:rPr>
        <w:rFonts w:ascii="Courier New" w:hAnsi="Courier New" w:cs="Courier New" w:hint="default"/>
      </w:rPr>
    </w:lvl>
    <w:lvl w:ilvl="5" w:tplc="08090005" w:tentative="1">
      <w:start w:val="1"/>
      <w:numFmt w:val="bullet"/>
      <w:lvlText w:val=""/>
      <w:lvlJc w:val="left"/>
      <w:pPr>
        <w:ind w:left="4685" w:hanging="360"/>
      </w:pPr>
      <w:rPr>
        <w:rFonts w:ascii="Wingdings" w:hAnsi="Wingdings" w:hint="default"/>
      </w:rPr>
    </w:lvl>
    <w:lvl w:ilvl="6" w:tplc="08090001" w:tentative="1">
      <w:start w:val="1"/>
      <w:numFmt w:val="bullet"/>
      <w:lvlText w:val=""/>
      <w:lvlJc w:val="left"/>
      <w:pPr>
        <w:ind w:left="5405" w:hanging="360"/>
      </w:pPr>
      <w:rPr>
        <w:rFonts w:ascii="Symbol" w:hAnsi="Symbol" w:hint="default"/>
      </w:rPr>
    </w:lvl>
    <w:lvl w:ilvl="7" w:tplc="08090003" w:tentative="1">
      <w:start w:val="1"/>
      <w:numFmt w:val="bullet"/>
      <w:lvlText w:val="o"/>
      <w:lvlJc w:val="left"/>
      <w:pPr>
        <w:ind w:left="6125" w:hanging="360"/>
      </w:pPr>
      <w:rPr>
        <w:rFonts w:ascii="Courier New" w:hAnsi="Courier New" w:cs="Courier New" w:hint="default"/>
      </w:rPr>
    </w:lvl>
    <w:lvl w:ilvl="8" w:tplc="08090005" w:tentative="1">
      <w:start w:val="1"/>
      <w:numFmt w:val="bullet"/>
      <w:lvlText w:val=""/>
      <w:lvlJc w:val="left"/>
      <w:pPr>
        <w:ind w:left="6845" w:hanging="360"/>
      </w:pPr>
      <w:rPr>
        <w:rFonts w:ascii="Wingdings" w:hAnsi="Wingdings" w:hint="default"/>
      </w:rPr>
    </w:lvl>
  </w:abstractNum>
  <w:abstractNum w:abstractNumId="10" w15:restartNumberingAfterBreak="0">
    <w:nsid w:val="1EE15BCB"/>
    <w:multiLevelType w:val="hybridMultilevel"/>
    <w:tmpl w:val="789C9734"/>
    <w:lvl w:ilvl="0" w:tplc="0DFE4AD6">
      <w:start w:val="1"/>
      <w:numFmt w:val="lowerRoman"/>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3AC694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102933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416ABB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30C151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4AE560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8C0565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2B068E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A9EBA2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1BB3023"/>
    <w:multiLevelType w:val="hybridMultilevel"/>
    <w:tmpl w:val="D4C671A4"/>
    <w:lvl w:ilvl="0" w:tplc="319CBC74">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9A61D2">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1B4097C">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F126986">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D6C744">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668D564">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D1036F8">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25C2EBC">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D36A8F2">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45E520B"/>
    <w:multiLevelType w:val="hybridMultilevel"/>
    <w:tmpl w:val="7A6AD6A8"/>
    <w:lvl w:ilvl="0" w:tplc="6832E5AA">
      <w:start w:val="1"/>
      <w:numFmt w:val="bullet"/>
      <w:lvlText w:val="•"/>
      <w:lvlJc w:val="left"/>
      <w:pPr>
        <w:ind w:left="1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ABC5EB0">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57C5784">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4AEC0E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BAE148">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5CAE818">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B40860E">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7C02342">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EBA2E9E">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5266316"/>
    <w:multiLevelType w:val="hybridMultilevel"/>
    <w:tmpl w:val="3558D128"/>
    <w:lvl w:ilvl="0" w:tplc="A752A15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72AD4F6">
      <w:start w:val="1"/>
      <w:numFmt w:val="bullet"/>
      <w:lvlText w:val="o"/>
      <w:lvlJc w:val="left"/>
      <w:pPr>
        <w:ind w:left="15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464CBF0">
      <w:start w:val="1"/>
      <w:numFmt w:val="bullet"/>
      <w:lvlText w:val="▪"/>
      <w:lvlJc w:val="left"/>
      <w:pPr>
        <w:ind w:left="2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7A26F9E">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5CDA84">
      <w:start w:val="1"/>
      <w:numFmt w:val="bullet"/>
      <w:lvlText w:val="o"/>
      <w:lvlJc w:val="left"/>
      <w:pPr>
        <w:ind w:left="3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B48B532">
      <w:start w:val="1"/>
      <w:numFmt w:val="bullet"/>
      <w:lvlText w:val="▪"/>
      <w:lvlJc w:val="left"/>
      <w:pPr>
        <w:ind w:left="4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7DC67DC">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D26CE0">
      <w:start w:val="1"/>
      <w:numFmt w:val="bullet"/>
      <w:lvlText w:val="o"/>
      <w:lvlJc w:val="left"/>
      <w:pPr>
        <w:ind w:left="58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B702178">
      <w:start w:val="1"/>
      <w:numFmt w:val="bullet"/>
      <w:lvlText w:val="▪"/>
      <w:lvlJc w:val="left"/>
      <w:pPr>
        <w:ind w:left="6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B2848A6"/>
    <w:multiLevelType w:val="multilevel"/>
    <w:tmpl w:val="A29CA2C6"/>
    <w:lvl w:ilvl="0">
      <w:start w:val="1"/>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7A7498D"/>
    <w:multiLevelType w:val="hybridMultilevel"/>
    <w:tmpl w:val="BFE8D748"/>
    <w:lvl w:ilvl="0" w:tplc="8B860D7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005106"/>
    <w:multiLevelType w:val="hybridMultilevel"/>
    <w:tmpl w:val="2B1E6B6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44815E3F"/>
    <w:multiLevelType w:val="hybridMultilevel"/>
    <w:tmpl w:val="D076CBD0"/>
    <w:lvl w:ilvl="0" w:tplc="67A6C2C4">
      <w:start w:val="1"/>
      <w:numFmt w:val="bullet"/>
      <w:lvlText w:val="●"/>
      <w:lvlJc w:val="left"/>
      <w:pPr>
        <w:ind w:left="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B67916">
      <w:start w:val="1"/>
      <w:numFmt w:val="bullet"/>
      <w:lvlText w:val="o"/>
      <w:lvlJc w:val="left"/>
      <w:pPr>
        <w:ind w:left="15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45A81CE">
      <w:start w:val="1"/>
      <w:numFmt w:val="bullet"/>
      <w:lvlText w:val="▪"/>
      <w:lvlJc w:val="left"/>
      <w:pPr>
        <w:ind w:left="22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9248DDC">
      <w:start w:val="1"/>
      <w:numFmt w:val="bullet"/>
      <w:lvlText w:val="•"/>
      <w:lvlJc w:val="left"/>
      <w:pPr>
        <w:ind w:left="29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88523A">
      <w:start w:val="1"/>
      <w:numFmt w:val="bullet"/>
      <w:lvlText w:val="o"/>
      <w:lvlJc w:val="left"/>
      <w:pPr>
        <w:ind w:left="3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046C27C">
      <w:start w:val="1"/>
      <w:numFmt w:val="bullet"/>
      <w:lvlText w:val="▪"/>
      <w:lvlJc w:val="left"/>
      <w:pPr>
        <w:ind w:left="4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43672B0">
      <w:start w:val="1"/>
      <w:numFmt w:val="bullet"/>
      <w:lvlText w:val="•"/>
      <w:lvlJc w:val="left"/>
      <w:pPr>
        <w:ind w:left="5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28F058">
      <w:start w:val="1"/>
      <w:numFmt w:val="bullet"/>
      <w:lvlText w:val="o"/>
      <w:lvlJc w:val="left"/>
      <w:pPr>
        <w:ind w:left="58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1146E10">
      <w:start w:val="1"/>
      <w:numFmt w:val="bullet"/>
      <w:lvlText w:val="▪"/>
      <w:lvlJc w:val="left"/>
      <w:pPr>
        <w:ind w:left="6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52B5181"/>
    <w:multiLevelType w:val="hybridMultilevel"/>
    <w:tmpl w:val="1E0025E4"/>
    <w:lvl w:ilvl="0" w:tplc="E960973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08B974">
      <w:start w:val="1"/>
      <w:numFmt w:val="bullet"/>
      <w:lvlText w:val="o"/>
      <w:lvlJc w:val="left"/>
      <w:pPr>
        <w:ind w:left="15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B6B278">
      <w:start w:val="1"/>
      <w:numFmt w:val="bullet"/>
      <w:lvlText w:val="▪"/>
      <w:lvlJc w:val="left"/>
      <w:pPr>
        <w:ind w:left="2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C5A48D6">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60C368">
      <w:start w:val="1"/>
      <w:numFmt w:val="bullet"/>
      <w:lvlText w:val="o"/>
      <w:lvlJc w:val="left"/>
      <w:pPr>
        <w:ind w:left="3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098D624">
      <w:start w:val="1"/>
      <w:numFmt w:val="bullet"/>
      <w:lvlText w:val="▪"/>
      <w:lvlJc w:val="left"/>
      <w:pPr>
        <w:ind w:left="4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9ACA882">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CB4538C">
      <w:start w:val="1"/>
      <w:numFmt w:val="bullet"/>
      <w:lvlText w:val="o"/>
      <w:lvlJc w:val="left"/>
      <w:pPr>
        <w:ind w:left="58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1A29FA4">
      <w:start w:val="1"/>
      <w:numFmt w:val="bullet"/>
      <w:lvlText w:val="▪"/>
      <w:lvlJc w:val="left"/>
      <w:pPr>
        <w:ind w:left="6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74D1918"/>
    <w:multiLevelType w:val="hybridMultilevel"/>
    <w:tmpl w:val="E0A83D5C"/>
    <w:lvl w:ilvl="0" w:tplc="5EE4C5BA">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9A65984">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E1815C6">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C6222A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340F624">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1BC1A64">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29C08F2">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3E4028">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CE0829E">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9601B53"/>
    <w:multiLevelType w:val="hybridMultilevel"/>
    <w:tmpl w:val="E89A21A6"/>
    <w:lvl w:ilvl="0" w:tplc="43F20AA6">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DC97E8">
      <w:start w:val="1"/>
      <w:numFmt w:val="bullet"/>
      <w:lvlText w:val="o"/>
      <w:lvlJc w:val="left"/>
      <w:pPr>
        <w:ind w:left="9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9C3ED4">
      <w:start w:val="1"/>
      <w:numFmt w:val="bullet"/>
      <w:lvlText w:val="▪"/>
      <w:lvlJc w:val="left"/>
      <w:pPr>
        <w:ind w:left="1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CCEAD26">
      <w:start w:val="1"/>
      <w:numFmt w:val="bullet"/>
      <w:lvlText w:val="•"/>
      <w:lvlJc w:val="left"/>
      <w:pPr>
        <w:ind w:left="2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E0A904">
      <w:start w:val="1"/>
      <w:numFmt w:val="bullet"/>
      <w:lvlText w:val="o"/>
      <w:lvlJc w:val="left"/>
      <w:pPr>
        <w:ind w:left="3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22251B0">
      <w:start w:val="1"/>
      <w:numFmt w:val="bullet"/>
      <w:lvlText w:val="▪"/>
      <w:lvlJc w:val="left"/>
      <w:pPr>
        <w:ind w:left="3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7E54E2">
      <w:start w:val="1"/>
      <w:numFmt w:val="bullet"/>
      <w:lvlText w:val="•"/>
      <w:lvlJc w:val="left"/>
      <w:pPr>
        <w:ind w:left="4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B44A72">
      <w:start w:val="1"/>
      <w:numFmt w:val="bullet"/>
      <w:lvlText w:val="o"/>
      <w:lvlJc w:val="left"/>
      <w:pPr>
        <w:ind w:left="5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D800736">
      <w:start w:val="1"/>
      <w:numFmt w:val="bullet"/>
      <w:lvlText w:val="▪"/>
      <w:lvlJc w:val="left"/>
      <w:pPr>
        <w:ind w:left="5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EE1473E"/>
    <w:multiLevelType w:val="hybridMultilevel"/>
    <w:tmpl w:val="BCA0DCBE"/>
    <w:lvl w:ilvl="0" w:tplc="F2622C0C">
      <w:start w:val="1"/>
      <w:numFmt w:val="lowerRoman"/>
      <w:lvlText w:val="(%1)"/>
      <w:lvlJc w:val="left"/>
      <w:pPr>
        <w:ind w:left="3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CAA791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4A2FC1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A5AFDE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ECA1DB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7DA561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2A0F7E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D7EBFB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634462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9D164D3"/>
    <w:multiLevelType w:val="hybridMultilevel"/>
    <w:tmpl w:val="741A96E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47B0248"/>
    <w:multiLevelType w:val="hybridMultilevel"/>
    <w:tmpl w:val="4E266218"/>
    <w:lvl w:ilvl="0" w:tplc="8710D3F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2E3558">
      <w:start w:val="1"/>
      <w:numFmt w:val="bullet"/>
      <w:lvlText w:val="o"/>
      <w:lvlJc w:val="left"/>
      <w:pPr>
        <w:ind w:left="15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55A969A">
      <w:start w:val="1"/>
      <w:numFmt w:val="bullet"/>
      <w:lvlText w:val="▪"/>
      <w:lvlJc w:val="left"/>
      <w:pPr>
        <w:ind w:left="2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B0C92EE">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5A5602">
      <w:start w:val="1"/>
      <w:numFmt w:val="bullet"/>
      <w:lvlText w:val="o"/>
      <w:lvlJc w:val="left"/>
      <w:pPr>
        <w:ind w:left="3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C2EB3A6">
      <w:start w:val="1"/>
      <w:numFmt w:val="bullet"/>
      <w:lvlText w:val="▪"/>
      <w:lvlJc w:val="left"/>
      <w:pPr>
        <w:ind w:left="4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206EF54">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942A92">
      <w:start w:val="1"/>
      <w:numFmt w:val="bullet"/>
      <w:lvlText w:val="o"/>
      <w:lvlJc w:val="left"/>
      <w:pPr>
        <w:ind w:left="5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2F22772">
      <w:start w:val="1"/>
      <w:numFmt w:val="bullet"/>
      <w:lvlText w:val="▪"/>
      <w:lvlJc w:val="left"/>
      <w:pPr>
        <w:ind w:left="6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5C508E5"/>
    <w:multiLevelType w:val="hybridMultilevel"/>
    <w:tmpl w:val="B72218F2"/>
    <w:lvl w:ilvl="0" w:tplc="685CF876">
      <w:start w:val="1"/>
      <w:numFmt w:val="bullet"/>
      <w:lvlText w:val="●"/>
      <w:lvlJc w:val="left"/>
      <w:pPr>
        <w:ind w:left="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92F81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4D686B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3C0AC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6A18F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EC1EA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97CA70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A46AE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2164EB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98C74D7"/>
    <w:multiLevelType w:val="hybridMultilevel"/>
    <w:tmpl w:val="69E0352E"/>
    <w:lvl w:ilvl="0" w:tplc="7966C760">
      <w:start w:val="1"/>
      <w:numFmt w:val="bullet"/>
      <w:lvlText w:val="●"/>
      <w:lvlJc w:val="left"/>
      <w:pPr>
        <w:ind w:left="8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8464B4">
      <w:start w:val="1"/>
      <w:numFmt w:val="bullet"/>
      <w:lvlText w:val="o"/>
      <w:lvlJc w:val="left"/>
      <w:pPr>
        <w:ind w:left="16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41EDD94">
      <w:start w:val="1"/>
      <w:numFmt w:val="bullet"/>
      <w:lvlText w:val="▪"/>
      <w:lvlJc w:val="left"/>
      <w:pPr>
        <w:ind w:left="23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7AAF556">
      <w:start w:val="1"/>
      <w:numFmt w:val="bullet"/>
      <w:lvlText w:val="•"/>
      <w:lvlJc w:val="left"/>
      <w:pPr>
        <w:ind w:left="30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E0EEBC">
      <w:start w:val="1"/>
      <w:numFmt w:val="bullet"/>
      <w:lvlText w:val="o"/>
      <w:lvlJc w:val="left"/>
      <w:pPr>
        <w:ind w:left="37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E062A70">
      <w:start w:val="1"/>
      <w:numFmt w:val="bullet"/>
      <w:lvlText w:val="▪"/>
      <w:lvlJc w:val="left"/>
      <w:pPr>
        <w:ind w:left="45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1BC8DB2">
      <w:start w:val="1"/>
      <w:numFmt w:val="bullet"/>
      <w:lvlText w:val="•"/>
      <w:lvlJc w:val="left"/>
      <w:pPr>
        <w:ind w:left="52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C21032">
      <w:start w:val="1"/>
      <w:numFmt w:val="bullet"/>
      <w:lvlText w:val="o"/>
      <w:lvlJc w:val="left"/>
      <w:pPr>
        <w:ind w:left="59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9F8FEB4">
      <w:start w:val="1"/>
      <w:numFmt w:val="bullet"/>
      <w:lvlText w:val="▪"/>
      <w:lvlJc w:val="left"/>
      <w:pPr>
        <w:ind w:left="66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B171C1F"/>
    <w:multiLevelType w:val="hybridMultilevel"/>
    <w:tmpl w:val="2AC678F4"/>
    <w:lvl w:ilvl="0" w:tplc="C7348ACE">
      <w:start w:val="1"/>
      <w:numFmt w:val="lowerRoman"/>
      <w:lvlText w:val="(%1)"/>
      <w:lvlJc w:val="left"/>
      <w:pPr>
        <w:ind w:left="5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06AD99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88A77C8">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472458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F4F9DA">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FD21DEA">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7D49DC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B4B892">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974AD48">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D594D41"/>
    <w:multiLevelType w:val="hybridMultilevel"/>
    <w:tmpl w:val="0FB024CA"/>
    <w:lvl w:ilvl="0" w:tplc="08090001">
      <w:start w:val="1"/>
      <w:numFmt w:val="bullet"/>
      <w:lvlText w:val=""/>
      <w:lvlJc w:val="left"/>
      <w:pPr>
        <w:ind w:left="1085" w:hanging="360"/>
      </w:pPr>
      <w:rPr>
        <w:rFonts w:ascii="Symbol" w:hAnsi="Symbol" w:hint="default"/>
      </w:rPr>
    </w:lvl>
    <w:lvl w:ilvl="1" w:tplc="08090003" w:tentative="1">
      <w:start w:val="1"/>
      <w:numFmt w:val="bullet"/>
      <w:lvlText w:val="o"/>
      <w:lvlJc w:val="left"/>
      <w:pPr>
        <w:ind w:left="1805" w:hanging="360"/>
      </w:pPr>
      <w:rPr>
        <w:rFonts w:ascii="Courier New" w:hAnsi="Courier New" w:cs="Courier New" w:hint="default"/>
      </w:rPr>
    </w:lvl>
    <w:lvl w:ilvl="2" w:tplc="08090005" w:tentative="1">
      <w:start w:val="1"/>
      <w:numFmt w:val="bullet"/>
      <w:lvlText w:val=""/>
      <w:lvlJc w:val="left"/>
      <w:pPr>
        <w:ind w:left="2525" w:hanging="360"/>
      </w:pPr>
      <w:rPr>
        <w:rFonts w:ascii="Wingdings" w:hAnsi="Wingdings" w:hint="default"/>
      </w:rPr>
    </w:lvl>
    <w:lvl w:ilvl="3" w:tplc="08090001" w:tentative="1">
      <w:start w:val="1"/>
      <w:numFmt w:val="bullet"/>
      <w:lvlText w:val=""/>
      <w:lvlJc w:val="left"/>
      <w:pPr>
        <w:ind w:left="3245" w:hanging="360"/>
      </w:pPr>
      <w:rPr>
        <w:rFonts w:ascii="Symbol" w:hAnsi="Symbol" w:hint="default"/>
      </w:rPr>
    </w:lvl>
    <w:lvl w:ilvl="4" w:tplc="08090003" w:tentative="1">
      <w:start w:val="1"/>
      <w:numFmt w:val="bullet"/>
      <w:lvlText w:val="o"/>
      <w:lvlJc w:val="left"/>
      <w:pPr>
        <w:ind w:left="3965" w:hanging="360"/>
      </w:pPr>
      <w:rPr>
        <w:rFonts w:ascii="Courier New" w:hAnsi="Courier New" w:cs="Courier New" w:hint="default"/>
      </w:rPr>
    </w:lvl>
    <w:lvl w:ilvl="5" w:tplc="08090005" w:tentative="1">
      <w:start w:val="1"/>
      <w:numFmt w:val="bullet"/>
      <w:lvlText w:val=""/>
      <w:lvlJc w:val="left"/>
      <w:pPr>
        <w:ind w:left="4685" w:hanging="360"/>
      </w:pPr>
      <w:rPr>
        <w:rFonts w:ascii="Wingdings" w:hAnsi="Wingdings" w:hint="default"/>
      </w:rPr>
    </w:lvl>
    <w:lvl w:ilvl="6" w:tplc="08090001" w:tentative="1">
      <w:start w:val="1"/>
      <w:numFmt w:val="bullet"/>
      <w:lvlText w:val=""/>
      <w:lvlJc w:val="left"/>
      <w:pPr>
        <w:ind w:left="5405" w:hanging="360"/>
      </w:pPr>
      <w:rPr>
        <w:rFonts w:ascii="Symbol" w:hAnsi="Symbol" w:hint="default"/>
      </w:rPr>
    </w:lvl>
    <w:lvl w:ilvl="7" w:tplc="08090003" w:tentative="1">
      <w:start w:val="1"/>
      <w:numFmt w:val="bullet"/>
      <w:lvlText w:val="o"/>
      <w:lvlJc w:val="left"/>
      <w:pPr>
        <w:ind w:left="6125" w:hanging="360"/>
      </w:pPr>
      <w:rPr>
        <w:rFonts w:ascii="Courier New" w:hAnsi="Courier New" w:cs="Courier New" w:hint="default"/>
      </w:rPr>
    </w:lvl>
    <w:lvl w:ilvl="8" w:tplc="08090005" w:tentative="1">
      <w:start w:val="1"/>
      <w:numFmt w:val="bullet"/>
      <w:lvlText w:val=""/>
      <w:lvlJc w:val="left"/>
      <w:pPr>
        <w:ind w:left="6845" w:hanging="360"/>
      </w:pPr>
      <w:rPr>
        <w:rFonts w:ascii="Wingdings" w:hAnsi="Wingdings" w:hint="default"/>
      </w:rPr>
    </w:lvl>
  </w:abstractNum>
  <w:abstractNum w:abstractNumId="28" w15:restartNumberingAfterBreak="0">
    <w:nsid w:val="6F875D85"/>
    <w:multiLevelType w:val="multilevel"/>
    <w:tmpl w:val="0400E486"/>
    <w:lvl w:ilvl="0">
      <w:start w:val="6"/>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2712C15"/>
    <w:multiLevelType w:val="hybridMultilevel"/>
    <w:tmpl w:val="C3BA6592"/>
    <w:lvl w:ilvl="0" w:tplc="1FE27C86">
      <w:start w:val="1"/>
      <w:numFmt w:val="bullet"/>
      <w:lvlText w:val="●"/>
      <w:lvlJc w:val="left"/>
      <w:pPr>
        <w:ind w:left="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82B24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710941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2C99A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622B8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6DE234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2EC177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A20C1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EE436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62E0E37"/>
    <w:multiLevelType w:val="hybridMultilevel"/>
    <w:tmpl w:val="148A464A"/>
    <w:lvl w:ilvl="0" w:tplc="D3A2994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0E977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BE102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790FEE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72D69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F0380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686D8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F46F6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16A521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632236E"/>
    <w:multiLevelType w:val="hybridMultilevel"/>
    <w:tmpl w:val="FBD25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7D745E"/>
    <w:multiLevelType w:val="hybridMultilevel"/>
    <w:tmpl w:val="1BC236A6"/>
    <w:lvl w:ilvl="0" w:tplc="C572251A">
      <w:start w:val="1"/>
      <w:numFmt w:val="bullet"/>
      <w:lvlText w:val="•"/>
      <w:lvlJc w:val="left"/>
      <w:pPr>
        <w:ind w:left="1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C98E51A">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BAC4F12">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3FCC9B6">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5A435E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53C07F8">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AE2D048">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7A4333C">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840E364">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AB24EA7"/>
    <w:multiLevelType w:val="hybridMultilevel"/>
    <w:tmpl w:val="4C66517A"/>
    <w:lvl w:ilvl="0" w:tplc="9AB817A4">
      <w:start w:val="1"/>
      <w:numFmt w:val="lowerRoman"/>
      <w:lvlText w:val="(%1)"/>
      <w:lvlJc w:val="left"/>
      <w:pPr>
        <w:ind w:left="927"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4" w15:restartNumberingAfterBreak="0">
    <w:nsid w:val="7ED04B9A"/>
    <w:multiLevelType w:val="hybridMultilevel"/>
    <w:tmpl w:val="416E64B2"/>
    <w:lvl w:ilvl="0" w:tplc="9AB817A4">
      <w:start w:val="1"/>
      <w:numFmt w:val="lowerRoman"/>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2DEB7D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B38CCD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07A8E1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3706D4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7568EF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AF2D20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EA0CEC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6E0BD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544094349">
    <w:abstractNumId w:val="14"/>
  </w:num>
  <w:num w:numId="2" w16cid:durableId="58485835">
    <w:abstractNumId w:val="34"/>
  </w:num>
  <w:num w:numId="3" w16cid:durableId="1538547558">
    <w:abstractNumId w:val="1"/>
  </w:num>
  <w:num w:numId="4" w16cid:durableId="1265305140">
    <w:abstractNumId w:val="10"/>
  </w:num>
  <w:num w:numId="5" w16cid:durableId="398551407">
    <w:abstractNumId w:val="26"/>
  </w:num>
  <w:num w:numId="6" w16cid:durableId="1105423022">
    <w:abstractNumId w:val="12"/>
  </w:num>
  <w:num w:numId="7" w16cid:durableId="937642362">
    <w:abstractNumId w:val="32"/>
  </w:num>
  <w:num w:numId="8" w16cid:durableId="999043873">
    <w:abstractNumId w:val="4"/>
  </w:num>
  <w:num w:numId="9" w16cid:durableId="986126612">
    <w:abstractNumId w:val="2"/>
  </w:num>
  <w:num w:numId="10" w16cid:durableId="1238173609">
    <w:abstractNumId w:val="8"/>
  </w:num>
  <w:num w:numId="11" w16cid:durableId="808087828">
    <w:abstractNumId w:val="7"/>
  </w:num>
  <w:num w:numId="12" w16cid:durableId="470946126">
    <w:abstractNumId w:val="21"/>
  </w:num>
  <w:num w:numId="13" w16cid:durableId="1157115709">
    <w:abstractNumId w:val="28"/>
  </w:num>
  <w:num w:numId="14" w16cid:durableId="1128666951">
    <w:abstractNumId w:val="20"/>
  </w:num>
  <w:num w:numId="15" w16cid:durableId="1711226910">
    <w:abstractNumId w:val="29"/>
  </w:num>
  <w:num w:numId="16" w16cid:durableId="2057048329">
    <w:abstractNumId w:val="24"/>
  </w:num>
  <w:num w:numId="17" w16cid:durableId="1556814053">
    <w:abstractNumId w:val="17"/>
  </w:num>
  <w:num w:numId="18" w16cid:durableId="1236472884">
    <w:abstractNumId w:val="30"/>
  </w:num>
  <w:num w:numId="19" w16cid:durableId="1380008154">
    <w:abstractNumId w:val="19"/>
  </w:num>
  <w:num w:numId="20" w16cid:durableId="221605606">
    <w:abstractNumId w:val="13"/>
  </w:num>
  <w:num w:numId="21" w16cid:durableId="2098860648">
    <w:abstractNumId w:val="11"/>
  </w:num>
  <w:num w:numId="22" w16cid:durableId="1123888208">
    <w:abstractNumId w:val="23"/>
  </w:num>
  <w:num w:numId="23" w16cid:durableId="798845307">
    <w:abstractNumId w:val="18"/>
  </w:num>
  <w:num w:numId="24" w16cid:durableId="2006400623">
    <w:abstractNumId w:val="25"/>
  </w:num>
  <w:num w:numId="25" w16cid:durableId="651565991">
    <w:abstractNumId w:val="0"/>
  </w:num>
  <w:num w:numId="26" w16cid:durableId="830683405">
    <w:abstractNumId w:val="31"/>
  </w:num>
  <w:num w:numId="27" w16cid:durableId="1912809889">
    <w:abstractNumId w:val="6"/>
  </w:num>
  <w:num w:numId="28" w16cid:durableId="327366144">
    <w:abstractNumId w:val="3"/>
  </w:num>
  <w:num w:numId="29" w16cid:durableId="54352957">
    <w:abstractNumId w:val="15"/>
  </w:num>
  <w:num w:numId="30" w16cid:durableId="1648432120">
    <w:abstractNumId w:val="16"/>
  </w:num>
  <w:num w:numId="31" w16cid:durableId="106972423">
    <w:abstractNumId w:val="27"/>
  </w:num>
  <w:num w:numId="32" w16cid:durableId="237058717">
    <w:abstractNumId w:val="22"/>
  </w:num>
  <w:num w:numId="33" w16cid:durableId="802427872">
    <w:abstractNumId w:val="9"/>
  </w:num>
  <w:num w:numId="34" w16cid:durableId="1511989439">
    <w:abstractNumId w:val="33"/>
  </w:num>
  <w:num w:numId="35" w16cid:durableId="15939718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EED"/>
    <w:rsid w:val="000427AE"/>
    <w:rsid w:val="00044F7A"/>
    <w:rsid w:val="00046DEC"/>
    <w:rsid w:val="0006085D"/>
    <w:rsid w:val="000A549E"/>
    <w:rsid w:val="000B68A2"/>
    <w:rsid w:val="000D40DC"/>
    <w:rsid w:val="00107EC3"/>
    <w:rsid w:val="001400B3"/>
    <w:rsid w:val="00141FB4"/>
    <w:rsid w:val="00142A9B"/>
    <w:rsid w:val="00154499"/>
    <w:rsid w:val="001B00B8"/>
    <w:rsid w:val="001E1A58"/>
    <w:rsid w:val="001F2002"/>
    <w:rsid w:val="00217A99"/>
    <w:rsid w:val="00223CEB"/>
    <w:rsid w:val="00237650"/>
    <w:rsid w:val="002448FE"/>
    <w:rsid w:val="002500CF"/>
    <w:rsid w:val="00251B73"/>
    <w:rsid w:val="002558CB"/>
    <w:rsid w:val="00281549"/>
    <w:rsid w:val="002D204D"/>
    <w:rsid w:val="00307878"/>
    <w:rsid w:val="00312C27"/>
    <w:rsid w:val="00314B80"/>
    <w:rsid w:val="003178E1"/>
    <w:rsid w:val="00323131"/>
    <w:rsid w:val="00326B44"/>
    <w:rsid w:val="003331AA"/>
    <w:rsid w:val="003449C9"/>
    <w:rsid w:val="0036463C"/>
    <w:rsid w:val="00386A76"/>
    <w:rsid w:val="003E5E14"/>
    <w:rsid w:val="003F0695"/>
    <w:rsid w:val="00401E75"/>
    <w:rsid w:val="0040563D"/>
    <w:rsid w:val="004072E7"/>
    <w:rsid w:val="004170FC"/>
    <w:rsid w:val="00423A4B"/>
    <w:rsid w:val="0043347D"/>
    <w:rsid w:val="004365B0"/>
    <w:rsid w:val="00455AD9"/>
    <w:rsid w:val="004565C8"/>
    <w:rsid w:val="00465914"/>
    <w:rsid w:val="0048623A"/>
    <w:rsid w:val="00487A50"/>
    <w:rsid w:val="004D7F0A"/>
    <w:rsid w:val="004F2460"/>
    <w:rsid w:val="0051170E"/>
    <w:rsid w:val="00561AB1"/>
    <w:rsid w:val="0057277E"/>
    <w:rsid w:val="005733E0"/>
    <w:rsid w:val="005879C4"/>
    <w:rsid w:val="00596876"/>
    <w:rsid w:val="00596EED"/>
    <w:rsid w:val="005A3074"/>
    <w:rsid w:val="005D3B1B"/>
    <w:rsid w:val="005E0475"/>
    <w:rsid w:val="005E2763"/>
    <w:rsid w:val="005E4D79"/>
    <w:rsid w:val="005F45A2"/>
    <w:rsid w:val="0060595C"/>
    <w:rsid w:val="00607779"/>
    <w:rsid w:val="0061276D"/>
    <w:rsid w:val="00613186"/>
    <w:rsid w:val="00631B69"/>
    <w:rsid w:val="00633217"/>
    <w:rsid w:val="006341A1"/>
    <w:rsid w:val="00666CE6"/>
    <w:rsid w:val="006715AD"/>
    <w:rsid w:val="006874C9"/>
    <w:rsid w:val="006A220D"/>
    <w:rsid w:val="00704A5B"/>
    <w:rsid w:val="00765ECF"/>
    <w:rsid w:val="00794908"/>
    <w:rsid w:val="007C4574"/>
    <w:rsid w:val="007D293C"/>
    <w:rsid w:val="007E1E99"/>
    <w:rsid w:val="007E3ABC"/>
    <w:rsid w:val="00804A45"/>
    <w:rsid w:val="00836902"/>
    <w:rsid w:val="00843541"/>
    <w:rsid w:val="008634C4"/>
    <w:rsid w:val="008A44B6"/>
    <w:rsid w:val="008B5E1A"/>
    <w:rsid w:val="008B6DA5"/>
    <w:rsid w:val="008C2FB7"/>
    <w:rsid w:val="008D3B62"/>
    <w:rsid w:val="00900408"/>
    <w:rsid w:val="009118A0"/>
    <w:rsid w:val="00917271"/>
    <w:rsid w:val="009303EF"/>
    <w:rsid w:val="00940633"/>
    <w:rsid w:val="00994613"/>
    <w:rsid w:val="009B7148"/>
    <w:rsid w:val="009C2510"/>
    <w:rsid w:val="009E7B69"/>
    <w:rsid w:val="009F4540"/>
    <w:rsid w:val="00A31EB3"/>
    <w:rsid w:val="00A439B4"/>
    <w:rsid w:val="00A55EC3"/>
    <w:rsid w:val="00A75E4A"/>
    <w:rsid w:val="00A82554"/>
    <w:rsid w:val="00A8273F"/>
    <w:rsid w:val="00A97927"/>
    <w:rsid w:val="00AA3747"/>
    <w:rsid w:val="00AA45AF"/>
    <w:rsid w:val="00AC00B0"/>
    <w:rsid w:val="00AF0E84"/>
    <w:rsid w:val="00B17D98"/>
    <w:rsid w:val="00B55BEB"/>
    <w:rsid w:val="00B76276"/>
    <w:rsid w:val="00B82645"/>
    <w:rsid w:val="00B858A6"/>
    <w:rsid w:val="00B90C1C"/>
    <w:rsid w:val="00B9720D"/>
    <w:rsid w:val="00BC0D9D"/>
    <w:rsid w:val="00BD0272"/>
    <w:rsid w:val="00C1359F"/>
    <w:rsid w:val="00C20FAA"/>
    <w:rsid w:val="00C314AE"/>
    <w:rsid w:val="00C61623"/>
    <w:rsid w:val="00D8490B"/>
    <w:rsid w:val="00D94522"/>
    <w:rsid w:val="00DC143B"/>
    <w:rsid w:val="00DD2967"/>
    <w:rsid w:val="00DE0B42"/>
    <w:rsid w:val="00DE5BD3"/>
    <w:rsid w:val="00DF5606"/>
    <w:rsid w:val="00E04284"/>
    <w:rsid w:val="00E04BDC"/>
    <w:rsid w:val="00E1432E"/>
    <w:rsid w:val="00E2691B"/>
    <w:rsid w:val="00E56F50"/>
    <w:rsid w:val="00E66B12"/>
    <w:rsid w:val="00EA23E8"/>
    <w:rsid w:val="00EB5265"/>
    <w:rsid w:val="00EC2355"/>
    <w:rsid w:val="00EC6819"/>
    <w:rsid w:val="00EE3419"/>
    <w:rsid w:val="00EE422C"/>
    <w:rsid w:val="00F10E99"/>
    <w:rsid w:val="00F1127F"/>
    <w:rsid w:val="00F20DA9"/>
    <w:rsid w:val="00F21063"/>
    <w:rsid w:val="00F35A73"/>
    <w:rsid w:val="00F579CB"/>
    <w:rsid w:val="00F60C53"/>
    <w:rsid w:val="00F74B7B"/>
    <w:rsid w:val="00FA5278"/>
    <w:rsid w:val="00FD492C"/>
    <w:rsid w:val="00FF02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A0568"/>
  <w15:docId w15:val="{5686463D-EC74-480B-B1FF-165E0B77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2" w:line="265" w:lineRule="auto"/>
      <w:ind w:left="10"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206"/>
      <w:ind w:left="10" w:hanging="10"/>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pPr>
      <w:keepNext/>
      <w:keepLines/>
      <w:spacing w:after="206"/>
      <w:ind w:left="10" w:hanging="10"/>
      <w:outlineLvl w:val="1"/>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127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276D"/>
    <w:rPr>
      <w:rFonts w:ascii="Calibri" w:eastAsia="Calibri" w:hAnsi="Calibri" w:cs="Calibri"/>
      <w:color w:val="000000"/>
      <w:sz w:val="24"/>
    </w:rPr>
  </w:style>
  <w:style w:type="paragraph" w:styleId="Footer">
    <w:name w:val="footer"/>
    <w:basedOn w:val="Normal"/>
    <w:link w:val="FooterChar"/>
    <w:uiPriority w:val="99"/>
    <w:unhideWhenUsed/>
    <w:rsid w:val="006127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276D"/>
    <w:rPr>
      <w:rFonts w:ascii="Calibri" w:eastAsia="Calibri" w:hAnsi="Calibri" w:cs="Calibri"/>
      <w:color w:val="000000"/>
      <w:sz w:val="24"/>
    </w:rPr>
  </w:style>
  <w:style w:type="paragraph" w:styleId="NoSpacing">
    <w:name w:val="No Spacing"/>
    <w:uiPriority w:val="1"/>
    <w:qFormat/>
    <w:rsid w:val="006A220D"/>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307878"/>
    <w:pPr>
      <w:ind w:left="720"/>
      <w:contextualSpacing/>
    </w:pPr>
  </w:style>
  <w:style w:type="table" w:styleId="TableGrid0">
    <w:name w:val="Table Grid"/>
    <w:basedOn w:val="TableNormal"/>
    <w:uiPriority w:val="39"/>
    <w:rsid w:val="00344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217A99"/>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paragraph" w:styleId="BodyText">
    <w:name w:val="Body Text"/>
    <w:basedOn w:val="Normal"/>
    <w:link w:val="BodyTextChar"/>
    <w:uiPriority w:val="1"/>
    <w:qFormat/>
    <w:rsid w:val="00EC6819"/>
    <w:pPr>
      <w:widowControl w:val="0"/>
      <w:autoSpaceDE w:val="0"/>
      <w:autoSpaceDN w:val="0"/>
      <w:spacing w:after="0" w:line="240" w:lineRule="auto"/>
      <w:ind w:left="0" w:firstLine="0"/>
    </w:pPr>
    <w:rPr>
      <w:rFonts w:ascii="Arial" w:eastAsia="Arial" w:hAnsi="Arial" w:cs="Arial"/>
      <w:color w:val="auto"/>
      <w:sz w:val="22"/>
      <w:lang w:eastAsia="en-US"/>
    </w:rPr>
  </w:style>
  <w:style w:type="character" w:customStyle="1" w:styleId="BodyTextChar">
    <w:name w:val="Body Text Char"/>
    <w:basedOn w:val="DefaultParagraphFont"/>
    <w:link w:val="BodyText"/>
    <w:uiPriority w:val="1"/>
    <w:rsid w:val="00EC6819"/>
    <w:rPr>
      <w:rFonts w:ascii="Arial" w:eastAsia="Arial" w:hAnsi="Arial" w:cs="Arial"/>
      <w:lang w:eastAsia="en-US"/>
    </w:rPr>
  </w:style>
  <w:style w:type="paragraph" w:customStyle="1" w:styleId="TableParagraph">
    <w:name w:val="Table Paragraph"/>
    <w:basedOn w:val="Normal"/>
    <w:uiPriority w:val="1"/>
    <w:qFormat/>
    <w:rsid w:val="00EC6819"/>
    <w:pPr>
      <w:widowControl w:val="0"/>
      <w:autoSpaceDE w:val="0"/>
      <w:autoSpaceDN w:val="0"/>
      <w:spacing w:after="0" w:line="234" w:lineRule="exact"/>
      <w:ind w:left="107" w:firstLine="0"/>
    </w:pPr>
    <w:rPr>
      <w:rFonts w:ascii="Arial" w:eastAsia="Arial" w:hAnsi="Arial" w:cs="Arial"/>
      <w:color w:val="auto"/>
      <w:sz w:val="22"/>
      <w:lang w:eastAsia="en-US"/>
    </w:rPr>
  </w:style>
  <w:style w:type="table" w:styleId="GridTable5Dark-Accent5">
    <w:name w:val="Grid Table 5 Dark Accent 5"/>
    <w:basedOn w:val="TableNormal"/>
    <w:uiPriority w:val="50"/>
    <w:rsid w:val="005E4D7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styleId="Hyperlink">
    <w:name w:val="Hyperlink"/>
    <w:basedOn w:val="DefaultParagraphFont"/>
    <w:uiPriority w:val="99"/>
    <w:unhideWhenUsed/>
    <w:rsid w:val="00C20FAA"/>
    <w:rPr>
      <w:color w:val="0563C1" w:themeColor="hyperlink"/>
      <w:u w:val="single"/>
    </w:rPr>
  </w:style>
  <w:style w:type="character" w:styleId="UnresolvedMention">
    <w:name w:val="Unresolved Mention"/>
    <w:basedOn w:val="DefaultParagraphFont"/>
    <w:uiPriority w:val="99"/>
    <w:semiHidden/>
    <w:unhideWhenUsed/>
    <w:rsid w:val="00C20FAA"/>
    <w:rPr>
      <w:color w:val="605E5C"/>
      <w:shd w:val="clear" w:color="auto" w:fill="E1DFDD"/>
    </w:rPr>
  </w:style>
  <w:style w:type="character" w:styleId="CommentReference">
    <w:name w:val="annotation reference"/>
    <w:basedOn w:val="DefaultParagraphFont"/>
    <w:uiPriority w:val="99"/>
    <w:semiHidden/>
    <w:unhideWhenUsed/>
    <w:rsid w:val="004D7F0A"/>
    <w:rPr>
      <w:sz w:val="16"/>
      <w:szCs w:val="16"/>
    </w:rPr>
  </w:style>
  <w:style w:type="paragraph" w:styleId="CommentText">
    <w:name w:val="annotation text"/>
    <w:basedOn w:val="Normal"/>
    <w:link w:val="CommentTextChar"/>
    <w:uiPriority w:val="99"/>
    <w:unhideWhenUsed/>
    <w:rsid w:val="004D7F0A"/>
    <w:pPr>
      <w:spacing w:line="240" w:lineRule="auto"/>
    </w:pPr>
    <w:rPr>
      <w:sz w:val="20"/>
      <w:szCs w:val="20"/>
    </w:rPr>
  </w:style>
  <w:style w:type="character" w:customStyle="1" w:styleId="CommentTextChar">
    <w:name w:val="Comment Text Char"/>
    <w:basedOn w:val="DefaultParagraphFont"/>
    <w:link w:val="CommentText"/>
    <w:uiPriority w:val="99"/>
    <w:rsid w:val="004D7F0A"/>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4D7F0A"/>
    <w:rPr>
      <w:b/>
      <w:bCs/>
    </w:rPr>
  </w:style>
  <w:style w:type="character" w:customStyle="1" w:styleId="CommentSubjectChar">
    <w:name w:val="Comment Subject Char"/>
    <w:basedOn w:val="CommentTextChar"/>
    <w:link w:val="CommentSubject"/>
    <w:uiPriority w:val="99"/>
    <w:semiHidden/>
    <w:rsid w:val="004D7F0A"/>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645683">
      <w:bodyDiv w:val="1"/>
      <w:marLeft w:val="0"/>
      <w:marRight w:val="0"/>
      <w:marTop w:val="0"/>
      <w:marBottom w:val="0"/>
      <w:divBdr>
        <w:top w:val="none" w:sz="0" w:space="0" w:color="auto"/>
        <w:left w:val="none" w:sz="0" w:space="0" w:color="auto"/>
        <w:bottom w:val="none" w:sz="0" w:space="0" w:color="auto"/>
        <w:right w:val="none" w:sz="0" w:space="0" w:color="auto"/>
      </w:divBdr>
    </w:div>
    <w:div w:id="728193584">
      <w:bodyDiv w:val="1"/>
      <w:marLeft w:val="0"/>
      <w:marRight w:val="0"/>
      <w:marTop w:val="0"/>
      <w:marBottom w:val="0"/>
      <w:divBdr>
        <w:top w:val="none" w:sz="0" w:space="0" w:color="auto"/>
        <w:left w:val="none" w:sz="0" w:space="0" w:color="auto"/>
        <w:bottom w:val="none" w:sz="0" w:space="0" w:color="auto"/>
        <w:right w:val="none" w:sz="0" w:space="0" w:color="auto"/>
      </w:divBdr>
    </w:div>
    <w:div w:id="1116296181">
      <w:bodyDiv w:val="1"/>
      <w:marLeft w:val="0"/>
      <w:marRight w:val="0"/>
      <w:marTop w:val="0"/>
      <w:marBottom w:val="0"/>
      <w:divBdr>
        <w:top w:val="none" w:sz="0" w:space="0" w:color="auto"/>
        <w:left w:val="none" w:sz="0" w:space="0" w:color="auto"/>
        <w:bottom w:val="none" w:sz="0" w:space="0" w:color="auto"/>
        <w:right w:val="none" w:sz="0" w:space="0" w:color="auto"/>
      </w:divBdr>
    </w:div>
    <w:div w:id="1401514716">
      <w:bodyDiv w:val="1"/>
      <w:marLeft w:val="0"/>
      <w:marRight w:val="0"/>
      <w:marTop w:val="0"/>
      <w:marBottom w:val="0"/>
      <w:divBdr>
        <w:top w:val="none" w:sz="0" w:space="0" w:color="auto"/>
        <w:left w:val="none" w:sz="0" w:space="0" w:color="auto"/>
        <w:bottom w:val="none" w:sz="0" w:space="0" w:color="auto"/>
        <w:right w:val="none" w:sz="0" w:space="0" w:color="auto"/>
      </w:divBdr>
    </w:div>
    <w:div w:id="1584561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npcc.police.uk/documents/Children%20and%20Young%20people/When%20to%20call%20police%20guidance%20for%20schools%20and%20colleges.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53B6D-2761-47D9-A36E-936DE9253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4578</Words>
  <Characters>26097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Asma Shaffi</dc:creator>
  <cp:keywords/>
  <cp:lastModifiedBy>Caroline Leng</cp:lastModifiedBy>
  <cp:revision>8</cp:revision>
  <cp:lastPrinted>2021-10-11T10:46:00Z</cp:lastPrinted>
  <dcterms:created xsi:type="dcterms:W3CDTF">2023-11-20T09:29:00Z</dcterms:created>
  <dcterms:modified xsi:type="dcterms:W3CDTF">2023-11-29T10:37:00Z</dcterms:modified>
</cp:coreProperties>
</file>